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13" w:rsidRPr="00EF4713" w:rsidRDefault="00EF4713" w:rsidP="00EF4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ТЕХНОЛОГИЧЕСКИЕ ДЕФЕКТЫ ОДЕЖДЫ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дефекты возникают из-за искажения конфигурации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 линий вследствие неправильного раскроя деталей изделия, из-за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несоответствия размеров соединяемых деталей, смещения монтажных надсечек.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технологии пошива проявляются в недостаточных растяжениях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посадке срезов деталей, нарушении установленной ширины швов, не совмещении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монтажных надсечек, кривых строчках, искривлении швов и краев изделия,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размеров и перекосов прокладок и подкладки, составляющих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 одежды.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технологический процесс изготовления изделий действует большое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факторов: исходные материалы, квалификация и добросовестность исполнителей,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отлаженность оборудования, приспособлений, режимы обработки и многое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другое. Если изменения показателей качества швейных изделий происходят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значительного нарушения технологического процесса и превышают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технологических дефектов одежды.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готовом изделии трудно определить, является ли дефект следствием плохой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 на фигуре недостаточно правильно сконструированной одежды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нарушения технологии изготовления изделия.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критерием отличия технологических дефектов от сходных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конструктивных, является их внешнее проявление при различных состояниях.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дефекты одежды внешне проявляются только в изделиях,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надетых на фигуру человека или манекен, тогда как технологические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обнаружены уже в изделиях (или деталях), не на фигуре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стадий изготовления изделий в швейном производстве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всех технологических дефектов может быть разбита на 5 групп: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дефекты подготовительного производства;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дефекты раскройного производства;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дефекты швейного производства;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дефекты окончательной влажно-тепловой обработки (ВТО) изделия;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дефекты, возникающие при транспортировке и хранении готовой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Технологические дефекты подготовительного производства.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ткани и других швейных материалов имеют важное значение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ритмичной работы раскройного, швейного цехов, отделочного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входного контроля в подготовительном производстве определяют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показатели качества поступающего материала и комплектующих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изделий, их соответствие требованиям стандарта. Получаемая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позволяет установить характер неоднородности поступающих партий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 выявить их дефекты, тем самым создать исходные условия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бездефектного изготовления изделий в дальнейшем процессе производства.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стабильности линейных размеров тканей и улучшения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швейных изделий следует применять декатировку тканей, сущность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заключается в увлажнении и последующем высушивании ткани.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Технологические дефекты раскройного производства. 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раскройного цеха состоит в изготовлении деталей кроя швейных изделий.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нужно при раскрое материалов обеспечить необходимую точность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 кроя в пределах допускаемых отклонений и четкость линий резания;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кроя для одного изделия необходимо изготовлять комплектно.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точность кроя оказывает влияние точность </w:t>
      </w:r>
      <w:proofErr w:type="spellStart"/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обмеловки</w:t>
      </w:r>
      <w:proofErr w:type="spellEnd"/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лекал,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настилания полотен, тип машины для раскроя настила, физико-механические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настилаемых тканей, положение деталей швейных изделий относительно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нитей основы в материале.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точность деталей кроя достигается при машинном способе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настилания полотен и раскроя.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Технологические дефекты швейного производства. 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швейных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во многом зависит от технологии сборочных процессов. Общей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характеристикой качества обработки и сборки изделия является 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 показателей технологическим требованиям.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точностью сборки деталей швейных изделий понимается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совпадения рассечек соединяемых деталей.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сборки швейных изделий необходимо помнить, что исправить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дефект тем труднее, чем больше операций выполнено на изделии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обнаружения.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швейных цехах проводится межоперационный технологический контроль,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предупреждает появление брака в готовом изделии.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Технологические дефекты влажно-тепловой обработки деталей швейных изделий. 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качества является способность швейных изделий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во время эксплуатации форму и внешний вид, которые во многом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свойствами обрабатываемых материалов, способами формования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формы.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Влажно-тепловая обработка является одним из основных видов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при изготовлении швейных изделий.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Технологические дефекты транспортировки и хранения готовых швейных изделий. </w:t>
      </w:r>
    </w:p>
    <w:p w:rsidR="00EF4713" w:rsidRPr="00EF4713" w:rsidRDefault="00EF4713" w:rsidP="00EF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требованием при транспортировке и хранении швейных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является сохранение их товарного вида. Поэтому готовые швейные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до отправления их торгующим организациям должны храниться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складских помещениях с учетом определенных требований. В этих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поддерживается температура 18…20 °С и влажность воздуха 40…60 %. Швейные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защищают от воздействия прямых солнечных лучей.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дефектов этой группы необходимо осуществлять</w:t>
      </w:r>
    </w:p>
    <w:p w:rsidR="00EF4713" w:rsidRPr="00EF4713" w:rsidRDefault="00EF4713" w:rsidP="00EF4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контроль за хранением, упаковкой и отправкой изделий.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 внешнего вида, которая выражается в </w:t>
      </w:r>
      <w:proofErr w:type="spellStart"/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измятости</w:t>
      </w:r>
      <w:proofErr w:type="spellEnd"/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запыленности,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пуговиц, пятнах, выцветших поверхностях деталей – все это приводит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невозможности реализации изделия с учетом его первоначальной стоимости.</w:t>
      </w:r>
    </w:p>
    <w:p w:rsidR="00EF4713" w:rsidRDefault="00EF4713" w:rsidP="005C7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нельзя транспортировать изделия слишком плотно упакованными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внавалку друг на друга. Целесообразно использование кронштей</w:t>
      </w:r>
      <w:r w:rsidR="005C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нов, цел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лофановых и полиэтиленовых пакетов, картонных коробок, необходимо бережное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готовому изделию, так как потеря товарного вида приводит к уценке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изделия.</w:t>
      </w:r>
    </w:p>
    <w:p w:rsidR="005C7F6A" w:rsidRPr="005C7F6A" w:rsidRDefault="005C7F6A" w:rsidP="005C7F6A">
      <w:pPr>
        <w:shd w:val="clear" w:color="auto" w:fill="FFFFFF"/>
        <w:spacing w:after="0" w:line="288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aps/>
          <w:color w:val="525252"/>
          <w:spacing w:val="20"/>
          <w:sz w:val="24"/>
          <w:szCs w:val="24"/>
          <w:lang w:eastAsia="ru-RU"/>
        </w:rPr>
      </w:pPr>
      <w:r w:rsidRPr="005C7F6A">
        <w:rPr>
          <w:rFonts w:ascii="Times New Roman" w:eastAsia="Times New Roman" w:hAnsi="Times New Roman" w:cs="Times New Roman"/>
          <w:b/>
          <w:bCs/>
          <w:caps/>
          <w:color w:val="525252"/>
          <w:spacing w:val="20"/>
          <w:sz w:val="24"/>
          <w:szCs w:val="24"/>
          <w:lang w:eastAsia="ru-RU"/>
        </w:rPr>
        <w:t>ТЕХНОЛОГИЧЕСКИЕ ДЕФЕКТЫ ШВЕЙНОГО ПРОИЗВОДСТВА</w:t>
      </w:r>
    </w:p>
    <w:p w:rsidR="005C7F6A" w:rsidRPr="005C7F6A" w:rsidRDefault="005C7F6A" w:rsidP="005C7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331"/>
        <w:gridCol w:w="3514"/>
      </w:tblGrid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5FBFB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Дефект</w:t>
            </w:r>
          </w:p>
        </w:tc>
        <w:tc>
          <w:tcPr>
            <w:tcW w:w="0" w:type="auto"/>
            <w:shd w:val="clear" w:color="auto" w:fill="F5FBFB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возникновения</w:t>
            </w:r>
          </w:p>
        </w:tc>
        <w:tc>
          <w:tcPr>
            <w:tcW w:w="0" w:type="auto"/>
            <w:shd w:val="clear" w:color="auto" w:fill="F5FBFB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предупреждению или устранению дефекта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Укорочение (удлинение)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проведена операция подрезки низа изделия или намелена эта линия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намелкой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 подрезки следует проверить соответствующие линейные размеры деталей,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намелку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линий подрезки следует производить остро заточенным мелом (толщина линии не более 0,1 см), а внутренняя сторона линий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совпадать с контуром лекал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полочки разные по длине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Неправильно выполнена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намелка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подрезка низа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технических условий при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подрезке низа изделия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перегиба лацкана расположена выше или ниже линий, определяемых моделью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Воротник укорочен или удлинен в результате неправильной подрезки или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линий подрезки нижнего воротника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укорочении деталей швейного изделия сверх допускаемой величины деталь предназначать для изделия более низкого роста, а при удлинении низ детали подрезать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Несовпадение рисунка материала в швейном изделии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произведена требуемая подгонка рисунка деталей изделия; при стачивании или настрачивании детали сместились друг относительно друга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технических условий на подгонку рисунка различных деталей швейного изделия; контроль за правильностью работы швейного оборудования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несовпадение рисунка материала полочки и листочки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выполнена подгонка рисунка ткани листочки и полочки по шву притачивания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Тщательное исполнение операции с соблюдением технических условий на подгонку рисунка материала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настрачивании листочки на полочку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произошло смещение ранее подогнанного рисунка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за правильностью регулировки механизмов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прижимной лапки и двигателя ткани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несовпадение полосок или клеток по краям лацканов и бортов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Разная ширина обтачивания швов левого и правого лацканов или бортов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Добросовестное и квалифицированное исполнение операции обтачивания лацканов и бортов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Искривленный край детали (швейного изделия)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Искривление краев, например клапана или хлястика, происходит в результате выполнения неровного шва обтачивания, а также из-за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невыправленных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 этих деталей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специального оборудования - полуавтоматов для обтачивания краев деталей и их вывертывания с помощью шаблонов резко улучшается качество выполнения операции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искривление рамки или канта кармана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Неравномерный по ширине шов притачивания обтачек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использовать для настрачивания обтачек кармана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двухигольные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машины с одновременным разрезанием прореза кармана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искривленный край борта или лацкана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Неровно проведена меловая линия при операции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линий лацкана и борта или проведена подрезка этих срезов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технических условий на выполнение операций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подрезки края лацкана и борта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 обтачивания бортов проложена на неодинаковом расстоянии от края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соблюдением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Установленой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ширины шва при выполнении операции обтачивания борта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Неравномерная ширина канта по краю лацкана и борта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настрачивании припусков на шов (у лацкана на полочку и у борта на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нужно следить за правильностью прокладывания строчки, ее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ровнотой</w:t>
            </w:r>
            <w:proofErr w:type="spellEnd"/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выправлен край борта при выметывании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выметывании шва по краю борта необходимо следить за его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ровнотой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выправляя край с помощью канта; использовать полочки,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цельнокроенные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подбортами</w:t>
            </w:r>
            <w:proofErr w:type="spellEnd"/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искривленныи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 воротника по отлету и концам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Неправильно выполнена операция подрезки подворотника,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отлета и концов воротника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Обработку воротника доверять высококвалифицированным работницам, добросовестно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выполняющим технические условия на изготовление этой сборочной единицы. Тщательно контролировать качество выполнения операций по изготовлению воротника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искривление линии низа рукава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Неправильно намелена линия подгиба низа рукава,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приутюжены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рукава внизу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 рукава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намелять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 заточенным мелом, заутюживать строго по намеченной линии. Для устранения дефекта заметывают рукав по исправленной линии низа,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приутюживают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затем скрепляют соответствующие швы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искривление верхнего края пояса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Неровный шов обтачивания или настрачивания верхнего края пояса юбки или брюк, неровный его кант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искривленном участке пояса осуществить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подпарывание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шва, выравнивание края и обтачивание или настрачивание детали заново. Для более качественного выполнения края пояса необходимо применять специальные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двухигольные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машины для одновременной обработки края пояса и его притачивания к изделию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искривление низа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намелен или подшит низ изделия. Не прикреплен подгиб низа к швам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Подпороть искривленный низ изделия, заметать 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приутюжить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исправленной линии. Подгиб низа изделия прикрепить к вертикальным швам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Искривление швов деталей швейных изделий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деталей швейного изделия произошло с отклонением от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строго соблюдать технические условия на выполнение швов с последующим межоперационным контролем их качества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искривление шва втачивания рукава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Неравномерный по ширине шов втачивания рукава. Шов искривлен при прикреплении плечевых накладок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при втачивании рукава следить за параллельностью прокладываемой строчки и среза проймы. При превышении ширины шва втачивания подпарывают искривленную строчку и заново втачивают рукав. Ширина шва при крепления плечевых накладок не должна превышать по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величине шов втачивания рукава. Отпарывают неверно притачанные плечевые на кладки и заново выполняют операцию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искривление бокового шва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Посажена передняя или задняя половинка брюк около закрепки кармана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Распороть боковой шов, заново стачать боковой шов брюк без посадки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сделаны закрепки на карманах у боковых швов брюк: при постановке закрепки материал верха брюк смещен относительно припуска на боковой шов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удалить закрепку, расправить слои материалов у боковых швов, заново поставить закрепку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искривление шва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раскепа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Раскепы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неровно намелены и подрезаны или стачаны швом, неравномерным по ширине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выполнить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намелку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подрезку, а также стачивание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раскепов</w:t>
            </w:r>
            <w:proofErr w:type="spellEnd"/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Излишнее натяжение (слабина) детали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соединение деталей швейного изделия, которое приводит к образованию сборок, складок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излишнем натяжении детали необходимо выпустить, если возможно, запас шва детали в направлении ее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обужения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 излишней слабине забирать в шов избыток материала детали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излишнее натяжение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подбортов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пиджака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Недостаточная посадка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подбортов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их наметывании или слабина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подбортов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перегибу лацкана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наметывании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подбортов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следить за тем, чтобы в углах лацкана пиджака образовалась необходимая посадка ткани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подборта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обеспечения прилегания лацканов к полочкам нужно качественно выполнять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разметывание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 перегиба лацкана пиджака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смещен во время присоединения его внутреннего края к бортовой прокладке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Следует распороть строчку наметывания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подборта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бортовую прокладку, выполнить операцию снова, устраняя дефект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излишняя слабина в верхней части полочек ниже плечевых швов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Натяжение прокладки или подкладки при обработке пройм, что приводит к возникновению поперечных или косых складок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Подпороть дефектный участок шва проймы и освободить прокладку или подкладку, после чего вновь обработать пройму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излишнее натяжение верхнего воротника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посадка верхнего воротника относительно нижнего в его углах, а также недостаточная слабина по перегибу стойки приводят к возникновению такого дефекта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Подпороть шов притачивания подкладки к воротнику, разметать воротник полиции перегиба стойки, после чего стачать его с подкладкой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 обтачивания отлета воротника шире, чем предусмотрено в технических условиях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соблюдать технические условия при выполнении настрачивания верхнего воротника на нижний, осуществлять строгий межоперационный контроль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излишняя слабина подкладки по низу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Подкладка стачана меньшими по ширине, чем предусмотрено, швами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Подпороть низ изделия в месте избыточной ширины подкладки, стачать подкладку швами необходимой величины, после чего вновь обработать низ изделия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излишняя слабина подкладки по длине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Подкладка притачана к швам верха изделия не по надсечкам, в результате подкладка видна внизу из-под основной ткани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Удалить швы прикрепления подкладки к верху изделия, устранить дефект, притачивая подкладку к верху по надсечкам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излишнее натяжение по локтевому шву рукава у проймы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втачан рукав в пройму: вершина оката рукава смещена назад при втачивании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соблюдать технические условия на втачивание рукава, правильно регулировать машину для обеспечения необходимой посадки по окату рукава</w:t>
            </w:r>
          </w:p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Выпороть рукава, затем правильно втачать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излишнее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натяение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переднему перекату рукава вверху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Неправильно соединен рукав с проймой: вершина оката рукава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смещена вперед при втачивании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излишнее натяжение клапанов карманов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сделана посадка детали верха в уголках клапана; подкладка по размеру больше детали верха клапана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Обтачивание клапанов целесообразно производить па специальном оборудовании, а вывертывание их на лицевую сторону 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с использованием шаблонов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излишнее натяжение или слабина нижнего края прорезного кармана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Обтачка во время притачивания натянута или посажена, неправильно расправлен карман при скреплении боковых сторон обтачек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Распарывают закрепки боковых сторон обтачек, расправляют карман, обеспечивая обтачкам нормальное натяжение, после чего ставят новые закрепки боковых сторон обтачек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излишнее натяжение (слабина) по шаговому шву брюк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соединены шаговые срезы: передняя половинка брюк при выполнении бокового шва смещена вниз, а при выполнении шагового - вверх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Распороть шаговые швы, после чего правильно стачать срезы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Несимметричность конструктивных линий (элементов, деталей)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Неточность выполнения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намелки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симметричных деталей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 соблюдать технические условия на обработку и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намелку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парных симметричных деталей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несимметричность лацканов швейного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Лацканы обтачаны швами различной ширины, при выметывании лацканов не были выправлены углы и швы обтачивания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 соблюдать технические условия на выполнение обтачивания, настрачивание швов (лацкана на полочку, а борта на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а также их выметывание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несимметричность положения шлевок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поставлены надсечки для шлевок, а также неправильно закреплены верхние края шлевок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симметричность расстановки надсечек перед выполнением притачивания шлевок; при неправильной постановке закрепки распороть закрепку по верхним краям шлевок и, переместив их в правильное положение, сделать новые закрепки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несимметричность расположения накладных карманов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Неточно намечены места расположения карманов, обработка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карманов произведена с отклонением от намеченных линий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Внимательно выполнять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намелку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карманов и их настрачивание. Для устранения </w:t>
            </w: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дефекта отпороть один карман и настрочить его симметрично другому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Неправильная посадка швейного изделия на фигуре или манекене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принятого положения деталей и швов изделия относительно всего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технических условий на выполнение операций, строгий межоперационный контроль качества исполнения технологических операций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неправильная посадка спинки швейного изделия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Недостаточное </w:t>
            </w:r>
            <w:proofErr w:type="spellStart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сутюживание</w:t>
            </w:r>
            <w:proofErr w:type="spellEnd"/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спинки на выпуклость лопаток, недостаточная посадка спинки в верхнем участке бокового шва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правильно с учетом необходимой посадки проложить кромку или дублирующий слой клеевой прокладки по срезам проймы спинки</w:t>
            </w:r>
          </w:p>
        </w:tc>
      </w:tr>
      <w:tr w:rsidR="005C7F6A" w:rsidRPr="005C7F6A" w:rsidTr="005C7F6A">
        <w:trPr>
          <w:tblCellSpacing w:w="15" w:type="dxa"/>
          <w:jc w:val="center"/>
        </w:trPr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неправильная посадка брюк на фигуре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Сгибы передних половинок брюк расходятся, если при стачивании шаговых срезов передняя половинка брюк смещена вниз; при сгибах, смещенных внутрь, передние половинки брюк при соединении шаговых срезов смещены вверх</w:t>
            </w:r>
          </w:p>
        </w:tc>
        <w:tc>
          <w:tcPr>
            <w:tcW w:w="0" w:type="auto"/>
            <w:shd w:val="clear" w:color="auto" w:fill="F7F7E5"/>
            <w:vAlign w:val="center"/>
            <w:hideMark/>
          </w:tcPr>
          <w:p w:rsidR="005C7F6A" w:rsidRPr="005C7F6A" w:rsidRDefault="005C7F6A" w:rsidP="005C7F6A">
            <w:pPr>
              <w:spacing w:after="0" w:line="240" w:lineRule="auto"/>
              <w:ind w:left="75" w:right="75"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Распороть шаговые швы, после чего стачивать срезы, передвинув предварительно переднюю половинку брюк в первом случае вверх, во втором - вниз</w:t>
            </w:r>
          </w:p>
        </w:tc>
      </w:tr>
    </w:tbl>
    <w:p w:rsidR="005C7F6A" w:rsidRPr="005C7F6A" w:rsidRDefault="005C7F6A" w:rsidP="005C7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71C" w:rsidRPr="005C7F6A" w:rsidRDefault="005C7F6A" w:rsidP="005C7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671C" w:rsidRPr="005C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46"/>
    <w:rsid w:val="004B2270"/>
    <w:rsid w:val="005C7F6A"/>
    <w:rsid w:val="00CE2809"/>
    <w:rsid w:val="00ED2C46"/>
    <w:rsid w:val="00E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EC3F"/>
  <w15:chartTrackingRefBased/>
  <w15:docId w15:val="{9A0EB6E4-2C96-4C83-839E-647A04A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5</cp:revision>
  <dcterms:created xsi:type="dcterms:W3CDTF">2021-11-17T07:59:00Z</dcterms:created>
  <dcterms:modified xsi:type="dcterms:W3CDTF">2021-11-17T08:09:00Z</dcterms:modified>
</cp:coreProperties>
</file>