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79" w:rsidRPr="004E1B79" w:rsidRDefault="004E1B79" w:rsidP="004E1B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4E1B79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Лекция 2. Экологические правоотношения</w:t>
      </w:r>
    </w:p>
    <w:p w:rsidR="004E1B79" w:rsidRPr="004E1B79" w:rsidRDefault="004E1B79" w:rsidP="004E1B7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1B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 Понятие экологических правоотношений и их виды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Экологические правоотношения </w: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отношения в сфере охраны, оздоровления и улучшения окружающей природной среды, предупреждения и устранения вредных последствий воздействия на нее хозяйственной и иной деятельности, урегулированной нормами экологического и смежных отраслей права</w:t>
      </w:r>
      <w:bookmarkStart w:id="0" w:name="_ftnref49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"http://www.aup.ru/books/m230/3_1.htm" \l "_ftn49" \o "" </w:instrTex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E1B7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[49]</w: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аспектом правоотношения в целом и экологических правоотношений в частности является взаимодействие субъектов, наделенных конкретными правами и обязанностями, поэтому любое правоотношение носит общественный и публичный характер.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экологических правоотношений включает в себя объекты, субъекты правоотношения и его содержание.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правоотношения могут быть классифицированы по различным основаниям: по субъектам, то есть по участникам экологических правоотношений, их объектам, степени правовой охраны и др.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Классификацию экологических правоотношений – как считает </w:t>
      </w:r>
      <w:proofErr w:type="spell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Б.В.Ерофеев</w:t>
      </w:r>
      <w:proofErr w:type="spell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целесообразно сделать, прежде всего, по видам экологических общественных отношений</w:t>
      </w:r>
      <w:bookmarkStart w:id="1" w:name="_ftnref50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"http://www.aup.ru/books/m230/3_1.htm" \l "_ftn50" \o "" </w:instrTex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E1B7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[50]</w: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этой целью выявляются следующие виды экологических правоотношений: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Экологические правоотношения, складывающиеся в сфере государственного регулирования </w:t>
      </w:r>
      <w:proofErr w:type="spell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экологопользованием</w:t>
      </w:r>
      <w:proofErr w:type="spell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наиболее обширная и сложная группа, включающая в себя следующие их разновидности: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экологические правоотношения в сфере учета природных ресурсов. Сюда включаются правоотношения по ведению экологического государственного мониторинга, земельного, лесного, водного кадастров, кадастра объектов животного мира и др.;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экологические правоотношения в сфере разрешительной системы </w:t>
      </w:r>
      <w:proofErr w:type="spell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экологопользования</w:t>
      </w:r>
      <w:proofErr w:type="spell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Сюда можно отнести правоотношения по регистрации прав на природные объекты и сделок с ними, по регистрации прав на осуществление тех или иных видов предпринимательской деятельности в сфере </w:t>
      </w:r>
      <w:proofErr w:type="spell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экологопользования</w:t>
      </w:r>
      <w:proofErr w:type="spell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лицензированию водопользования, лесопользования и др.;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экологические правоотношения в сфере охраны государственного режима экологического благополучия, которые выражаются в применении судебной или административной защиты прав как </w:t>
      </w:r>
      <w:proofErr w:type="spell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природопользователей</w:t>
      </w:r>
      <w:proofErr w:type="spell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государства и его органов. Например, судебное взыскание  с браконьеров стоимости выловленной рыбы, стоимости причиненного незаконной порубкой леса древесины и расходов на </w:t>
      </w:r>
      <w:proofErr w:type="spell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лесовосстановление</w:t>
      </w:r>
      <w:proofErr w:type="spell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правоотношений данного вида является обязательное участие в них в качестве одного из субъектов государства и его органов, которые совершают рачительные, </w:t>
      </w:r>
      <w:proofErr w:type="spell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пресекательные</w:t>
      </w:r>
      <w:proofErr w:type="spell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восстановительные действия по обеспечению экологического благополучия в стране.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Экологические правоотношения, складывающиеся в сфере осуществления правомочий собственности на природные ресурсы, в составе которых можно выделить: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правоотношения по приобретению природных объектов или определенных элементов этих объектов в собственность. Например, купля-продажа земельных участков, приватизация земель в установленном законом порядке, передача государством в собственность гражданину или юридическому лицу части земельного массива с находящимися на нем природными объектами (водоемами, лесными участками и др.);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правоотношения по осуществлению собственником своих правомочий по эксплуатации земельного участка и находящихся на нем природных ресурсов;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правоотношения по прекращению права собственности на тот или иной природный объект, осуществляемые путем сделок купли-продажи, мены и других сделок, а также изъятием и принудительным выкупом нерационально используемых земель.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Особенностью этих правоотношений является то, что одной из сторон в них всегда выступает собственных земельного участка или находящихся на нем земельных ресурсов.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Экологические правоотношения, складывающиеся в сфере вещных прав на землю и находящиеся на нем природные ресурсы, которые выражаются либо в праве пожизненного наследуемого владения земельным участком, либо в праве постоянного (бессрочного) пользования им, либо в праве ограниченного пользования (сервитута) соседним земельным участком.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экологических правоотношений, складывающихся в сфере осуществления правомочий собственника, данная группа правоотношений не относится к числу абсолютных правоотношений. Правомочия землевладельцев и землепользователей в отношении своих земель и расположенных на них природных ресурсах значительно уже правомочий собственника.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того, в какой сфере складываются экологические правоотношения, они подразделяются </w:t>
      </w:r>
      <w:proofErr w:type="gram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материальные и процессуальные.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Материальные экологические правоотношения</w: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складываются по поводу конкретных материальных объектов, находящихся под эколого-правовой охраной.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Процессуальные экологические правоотношения</w: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складываются по поводу обеспечения порядка природоохранной деятельности.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Наконец, независимо от сферы, в которой складываются экологические правоотношения, их можно подразделить </w:t>
      </w:r>
      <w:proofErr w:type="gram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регулятивные и охранительные.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 </w:t>
      </w:r>
      <w:r w:rsidRPr="004E1B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регулятивных</w: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отнести экологические правоотношения, складывающиеся непосредственно в сфере осуществления природоохранительных мероприятий.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числу же охранительных экологических правоотношений следует отнести такие, которые связаны с применением </w:t>
      </w:r>
      <w:proofErr w:type="gram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proofErr w:type="gram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невыполнение установленных законом правил по охране окружающей среды.</w:t>
      </w:r>
    </w:p>
    <w:p w:rsidR="004E1B79" w:rsidRPr="004E1B79" w:rsidRDefault="004E1B79" w:rsidP="004E1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9" w:rsidRPr="004E1B79" w:rsidRDefault="004E1B79" w:rsidP="004E1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noshade="t" o:hr="t" fillcolor="#ccc" stroked="f"/>
        </w:pict>
      </w:r>
    </w:p>
    <w:bookmarkStart w:id="2" w:name="_ftn49"/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"http://www.aup.ru/books/m230/3_1.htm" \l "_ftnref49" \o "" </w:instrTex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E1B7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[49]</w: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Веденин</w:t>
      </w:r>
      <w:proofErr w:type="spellEnd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Экологическое право: Учебник для студентов высших учебных заведений. – М.: Право и закон, 2000. С. 29.</w:t>
      </w:r>
    </w:p>
    <w:bookmarkStart w:id="3" w:name="_ftn50"/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"http://www.aup.ru/books/m230/3_1.htm" \l "_ftnref50" \o "" </w:instrTex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E1B7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[50]</w:t>
      </w:r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Pr="004E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Ерофеев Б.В. Экологическое право России: Учебник для юридических вузов. – М.: Юриспруденция, 2000. С. 89.</w:t>
      </w:r>
    </w:p>
    <w:p w:rsidR="00A033C0" w:rsidRPr="004E1B79" w:rsidRDefault="00A033C0">
      <w:pPr>
        <w:rPr>
          <w:rFonts w:ascii="Times New Roman" w:hAnsi="Times New Roman" w:cs="Times New Roman"/>
          <w:b/>
          <w:color w:val="FF0000"/>
        </w:rPr>
      </w:pPr>
    </w:p>
    <w:p w:rsidR="004E1B79" w:rsidRDefault="004E1B79">
      <w:pPr>
        <w:rPr>
          <w:rFonts w:ascii="Times New Roman" w:hAnsi="Times New Roman" w:cs="Times New Roman"/>
          <w:b/>
          <w:color w:val="FF0000"/>
        </w:rPr>
      </w:pPr>
      <w:r w:rsidRPr="004E1B79">
        <w:rPr>
          <w:rFonts w:ascii="Times New Roman" w:hAnsi="Times New Roman" w:cs="Times New Roman"/>
          <w:b/>
          <w:color w:val="FF0000"/>
        </w:rPr>
        <w:t xml:space="preserve">Домашнее задание: 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 xml:space="preserve">1. </w:t>
      </w:r>
      <w:proofErr w:type="gramStart"/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Отраслью</w:t>
      </w:r>
      <w:proofErr w:type="gramEnd"/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 xml:space="preserve"> какого права является экологическое право?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bookmarkStart w:id="4" w:name="_GoBack"/>
      <w:bookmarkEnd w:id="4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Это самостоятельная отрасль российского права;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- Это </w:t>
      </w:r>
      <w:proofErr w:type="spellStart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подотрасль</w:t>
      </w:r>
      <w:proofErr w:type="spellEnd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гражданского права;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Это институт конституционного права.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2. Экологическое право это отрасль права, предмет которой составляют отношения, которые: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FF"/>
          <w:spacing w:val="8"/>
          <w:sz w:val="24"/>
          <w:szCs w:val="24"/>
          <w:u w:val="single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Содействие в подборе финансовых услуг/организаций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касаются природопользования, охраны окружающей среды, защиты прав и законных интересов физических и юридических лиц в указанных сферах;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возникают при использовании природных ресурсов, их добыче, переработке и реализации, в том числе путем экспорта;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связаны с охраной флоры и фауны, обеспечением окружающего мира в надлежащем и пригодном для жизни состоянии.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3. К какому виду источников экологического права относится устав перерабатывающего предприятия?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К локальным нормативным правовым актам;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К муниципальным нормативным правовым актам;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К правовым обычаям.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lastRenderedPageBreak/>
        <w:t>4. Основным источником экологического права, имеющим наивысшую юридическую силу, является: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+ Конституция РФ;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международные договоры;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Постановления Правительства РФ.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5. Особенностью источников экологического права является то, что: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правовые нормы указанной отрасли содержатся в иных самостоятельных отраслях права, а также то, что отсутствует единый экологический кодекс;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они устанавливаются и принимаются исключительно на федеральном уровне власти;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они четко определены конкретными нормативно-правовыми актами, главным из которых является Экологический кодекс РФ.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6. Система экологического права включает в себя институт: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мониторинга;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преступлений против окружающей среды;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надзора в сфере природопользования.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7. Экологическое право регулирует общественные отношения в сфере: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оба ответа верные;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использования и охраны природных ресурсов;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защиты экологических прав граждан и организаций.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8. Принципы экологического права: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составляют отдельный институт этой отрасли;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- образуют </w:t>
      </w:r>
      <w:proofErr w:type="spellStart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подотрасль</w:t>
      </w:r>
      <w:proofErr w:type="spellEnd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экологического права;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нормативного закрепления не получили.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9. Одним из основных принципов экологического права является: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презумпция опасности любой экологической деятельности;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презумпция невиновности государственных органов в сфере природопользования;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презумпция безвозмездности природопользования.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тест 10. Объектами экологического права являются: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окружающая природа, ее объекты, ресурсы и комплексы, а также экологические права граждан и юридических лиц;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совокупность норм права, которые регулируют отношения в области пользования и охраны природы и е ресурсов;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- взгляды и убеждения на практические проблемы </w:t>
      </w:r>
      <w:proofErr w:type="spellStart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правоприменения</w:t>
      </w:r>
      <w:proofErr w:type="spellEnd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экологического законодательства.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11. Экологическое право относится к числу: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комплексных;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прикладных;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узкоспециализированных.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12. Что из указанного относится к международным источникам экологического права?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Договор о запрещении испытания ядерного оружия в атмосфере, космическом пространстве и под водой от 1963 г.;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Конвенция ООН против пыток от 1984 г.;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Красная книга РФ.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13. К специальным принципам международного экологического права относится: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абсолютный суверенитет каждого государства над собственными природными ресурсами;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принцип мирного урегулирования споров;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lastRenderedPageBreak/>
        <w:t>- добросовестность в выполнении международных обязательств государствами.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14. Субъектом международного экологического права не является: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+ отдельный гражданин;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государство;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межправительственная организация.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 xml:space="preserve">15. </w:t>
      </w:r>
      <w:proofErr w:type="gramStart"/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Проявлением</w:t>
      </w:r>
      <w:proofErr w:type="gramEnd"/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 xml:space="preserve"> какого метода правового регулирования в экологическом праве является государственный экологический контроль?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Императивного;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Диспозитивного;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- </w:t>
      </w:r>
      <w:proofErr w:type="spellStart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Экологизации</w:t>
      </w:r>
      <w:proofErr w:type="spellEnd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16. Окружающая среда в экологическом праве означает: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совокупность природных и антропогенных объектов;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объекты, созданные человеком;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объекты природного мира: ресурсы, система экологии, ландшафт и прочие.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17. Как наука экологическое право является: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системой взглядов, теорий и знаний в сфере экологического права;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совокупностью научных работ в сфере природопользования;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комплексом тем по изучению норм экологического права студентами ВУЗов.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18. Соотношение экологического права с другими отраслями, которое проявляется во включении в последние норм по защите окружающей среды, называется: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</w:t>
      </w:r>
      <w:proofErr w:type="spellStart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экологизацией</w:t>
      </w:r>
      <w:proofErr w:type="spellEnd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нормированием;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мониторингом.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19. Нормы экологического права, которые регламентируют охрану и пользование отдельными видами природных объектов, например, лесов, земли, недр и т.п. – это нормы: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отраслевые;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- </w:t>
      </w:r>
      <w:proofErr w:type="spellStart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экологизированные</w:t>
      </w:r>
      <w:proofErr w:type="spellEnd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комплексные.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тест_20. Классификация экологических правоотношений в зависимости от оснований их возникновения: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общие и конкретные;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абсолютные и относительные;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материальные и процессуальные.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21. Состояние окружающей среды, которое определяется по конкретным показателям, называется ее: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качеством;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загрязнением;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охраной.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22. Механическое загрязнение окружающей среды предполагает: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ее засорение предметами, которые не вызывают физико-химических последствий;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снижение ее качества в результате естественных природных катаклизмов;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отклонение от нормы ее физических свойств: температуры, энергии, радиации и т.п.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23. Что относится к полномочиям органов государственной власти субъектов РФ в области охраны окружающей среды?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подача исков о возмещении вреда окружающей среде в результате нарушения экологического законодательства;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lastRenderedPageBreak/>
        <w:t>- организация мероприятий по защите окружающей среды в зонах экологического бедствия;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государственная экологическая экспертиза.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24. Целью экологического страхования является: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защита имущественных прав лиц при наличии экологических рисков;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защита прав и законных интересов лиц в области охраны окружающей среды;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возмещение морального вреда, причиненного правонарушениями и преступлениями в области природопользования.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25. Кем определяются области, в которых применяют наилучшие доступные технологии?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Правительством РФ;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Министерством природных ресурсов РФ;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Президентом РФ.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 xml:space="preserve">26. Экологическую экспертизу проводят </w:t>
      </w:r>
      <w:proofErr w:type="gramStart"/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для</w:t>
      </w:r>
      <w:proofErr w:type="gramEnd"/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определения соответствия документации о планируемой хозяйственной деятельности нормам экологического законодательства;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установления степени вреда, причиненного окружающей среде экологическими правонарушениями;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определения качества окружающей среды с использованием нормативных показателей.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27. Какой вид ответственности за нарушение экологического законодательства законом не предусмотрен?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международная;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имущественная;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дисциплинарная.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28. Список редких и исчезающих видов животных, растений и других организмов называется: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Красной книгой;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кадастром;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государственным учетом.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29. Распространение знаний в области экологической безопасности, состояния качества окружающей среды и об использовании ресурсов природы – это: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экологическое просвещение;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экологическая агитация;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экологический надзор.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тест*30. Кто не обязан предоставлять декларацию о воздействии на окружающую среду?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граждане;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индивидуальные предприниматели;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организации.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31. К объектам охраны окружающей среды не относятся: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антропогенные объекты;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компоненты природной среды;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природные комплексы.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 xml:space="preserve">32. Сочетание определенных типов рельефа, флоры, почвы, которые </w:t>
      </w:r>
      <w:proofErr w:type="gramStart"/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сформировались в одном климате характеризует</w:t>
      </w:r>
      <w:proofErr w:type="gramEnd"/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 xml:space="preserve"> понятие: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природного ландшафта;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природного комплекса;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природной среды.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lastRenderedPageBreak/>
        <w:t>33. Комплексное наблюдение за состоянием окружающей среды, протекающими в ней процессами и явлениями, оценка и прогноз изменений ее характеристик называется: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государственным экологическим мониторингом;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экологическим аудитом;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экологической экспертизой.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34. Не являются приоритетным направлением деятельности на территории лесопаркового зеленого пояса: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строительство капитальных объектов;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развитие туризма;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проведение научных исследований.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35. Использование разными способами водных объектов в целях удовлетворения потребностей субъектов такого использования называется: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водопользованием;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водопотреблением;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охраной водных объектов.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 xml:space="preserve">36. По своему целевому предназначению все леса классифицируются </w:t>
      </w:r>
      <w:proofErr w:type="gramStart"/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на</w:t>
      </w:r>
      <w:proofErr w:type="gramEnd"/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: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защитные, резервные и эксплуатационные;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- противоэрозионные, </w:t>
      </w:r>
      <w:proofErr w:type="spellStart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грунтоувлажняющие</w:t>
      </w:r>
      <w:proofErr w:type="spellEnd"/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, почвозащитные, полезащитные;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лиственные, хвойные, смешанные.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b/>
          <w:bCs/>
          <w:color w:val="2B2727"/>
          <w:spacing w:val="8"/>
          <w:sz w:val="24"/>
          <w:szCs w:val="24"/>
          <w:lang w:eastAsia="ru-RU"/>
        </w:rPr>
        <w:t>37. С какого возраста наступает уголовная ответственность за совершение экологических преступлений?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</w:t>
      </w: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С 16 лет;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С 14 лет;</w:t>
      </w:r>
    </w:p>
    <w:p w:rsidR="004E1B79" w:rsidRPr="004E1B79" w:rsidRDefault="004E1B79" w:rsidP="004E1B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4E1B79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>- С 18 лет.</w:t>
      </w:r>
    </w:p>
    <w:p w:rsidR="004E1B79" w:rsidRPr="004E1B79" w:rsidRDefault="004E1B79">
      <w:pPr>
        <w:rPr>
          <w:rFonts w:ascii="Times New Roman" w:hAnsi="Times New Roman" w:cs="Times New Roman"/>
          <w:b/>
          <w:color w:val="FF0000"/>
        </w:rPr>
      </w:pPr>
    </w:p>
    <w:sectPr w:rsidR="004E1B79" w:rsidRPr="004E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79"/>
    <w:rsid w:val="004E1B79"/>
    <w:rsid w:val="00A0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2067</Words>
  <Characters>11784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2020-03-20T07:24:00Z</dcterms:created>
  <dcterms:modified xsi:type="dcterms:W3CDTF">2020-03-20T07:27:00Z</dcterms:modified>
</cp:coreProperties>
</file>