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8" w:rsidRPr="00C936D8" w:rsidRDefault="00C936D8" w:rsidP="00C936D8">
      <w:pPr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Тема</w:t>
      </w:r>
      <w:proofErr w:type="gramStart"/>
      <w:r w:rsidRPr="00C936D8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C936D8">
        <w:rPr>
          <w:rFonts w:ascii="Times New Roman" w:hAnsi="Times New Roman"/>
          <w:b/>
          <w:sz w:val="20"/>
          <w:szCs w:val="20"/>
        </w:rPr>
        <w:t xml:space="preserve"> Организация снабжения ПОП</w:t>
      </w:r>
    </w:p>
    <w:p w:rsidR="00C936D8" w:rsidRPr="00C936D8" w:rsidRDefault="00C936D8" w:rsidP="00C936D8">
      <w:pPr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Организация снабжения</w:t>
      </w:r>
      <w:bookmarkStart w:id="0" w:name="_GoBack"/>
      <w:bookmarkEnd w:id="0"/>
    </w:p>
    <w:p w:rsidR="00C936D8" w:rsidRPr="00C936D8" w:rsidRDefault="00C936D8" w:rsidP="00C936D8">
      <w:pPr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ab/>
        <w:t xml:space="preserve">Правильная организация снабжения ПОП необходимым сырьем, </w:t>
      </w:r>
      <w:proofErr w:type="gramStart"/>
      <w:r w:rsidRPr="00C936D8">
        <w:rPr>
          <w:rFonts w:ascii="Times New Roman" w:hAnsi="Times New Roman"/>
          <w:sz w:val="20"/>
          <w:szCs w:val="20"/>
        </w:rPr>
        <w:t>п</w:t>
      </w:r>
      <w:proofErr w:type="gramEnd"/>
      <w:r w:rsidRPr="00C936D8">
        <w:rPr>
          <w:rFonts w:ascii="Times New Roman" w:hAnsi="Times New Roman"/>
          <w:sz w:val="20"/>
          <w:szCs w:val="20"/>
        </w:rPr>
        <w:t>/ф, оборудованием, инвентарем, столовым бельем, приборами способствует ритмичной работе и качеству выпускаемой продукции.</w:t>
      </w:r>
    </w:p>
    <w:p w:rsidR="00C936D8" w:rsidRPr="00C936D8" w:rsidRDefault="00C936D8" w:rsidP="00C936D8">
      <w:pPr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Основные задачи снабжения:</w:t>
      </w:r>
    </w:p>
    <w:p w:rsidR="00C936D8" w:rsidRPr="00C936D8" w:rsidRDefault="00C936D8" w:rsidP="00C936D8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Современность</w:t>
      </w:r>
    </w:p>
    <w:p w:rsidR="00C936D8" w:rsidRPr="00C936D8" w:rsidRDefault="00C936D8" w:rsidP="00C936D8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Комплектность</w:t>
      </w:r>
    </w:p>
    <w:p w:rsidR="00C936D8" w:rsidRPr="00C936D8" w:rsidRDefault="00C936D8" w:rsidP="00C936D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Качество поставок – непосредственно влияет на качество готовой продукции.</w:t>
      </w:r>
    </w:p>
    <w:p w:rsidR="00C936D8" w:rsidRPr="00C936D8" w:rsidRDefault="00C936D8" w:rsidP="00C936D8">
      <w:pPr>
        <w:pStyle w:val="a3"/>
        <w:ind w:left="360"/>
        <w:rPr>
          <w:rFonts w:ascii="Times New Roman" w:hAnsi="Times New Roman"/>
          <w:b/>
          <w:sz w:val="20"/>
          <w:szCs w:val="20"/>
        </w:rPr>
      </w:pPr>
      <w:proofErr w:type="gramStart"/>
      <w:r w:rsidRPr="00C936D8">
        <w:rPr>
          <w:rFonts w:ascii="Times New Roman" w:hAnsi="Times New Roman"/>
          <w:sz w:val="20"/>
          <w:szCs w:val="20"/>
        </w:rPr>
        <w:t>К</w:t>
      </w:r>
      <w:proofErr w:type="gramEnd"/>
      <w:r w:rsidRPr="00C936D8">
        <w:rPr>
          <w:rFonts w:ascii="Times New Roman" w:hAnsi="Times New Roman"/>
          <w:sz w:val="20"/>
          <w:szCs w:val="20"/>
        </w:rPr>
        <w:t xml:space="preserve"> ОС предъявляются следующие </w:t>
      </w:r>
      <w:r w:rsidRPr="00C936D8">
        <w:rPr>
          <w:rFonts w:ascii="Times New Roman" w:hAnsi="Times New Roman"/>
          <w:b/>
          <w:sz w:val="20"/>
          <w:szCs w:val="20"/>
        </w:rPr>
        <w:t>требования:</w:t>
      </w:r>
    </w:p>
    <w:p w:rsidR="00C936D8" w:rsidRPr="00C936D8" w:rsidRDefault="00C936D8" w:rsidP="00C936D8">
      <w:pPr>
        <w:pStyle w:val="a3"/>
        <w:numPr>
          <w:ilvl w:val="0"/>
          <w:numId w:val="2"/>
        </w:numPr>
        <w:ind w:left="709" w:hanging="425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Обоснование определенных потребностей в продуктах и материально-технических средствах</w:t>
      </w:r>
    </w:p>
    <w:p w:rsidR="00C936D8" w:rsidRPr="00C936D8" w:rsidRDefault="00C936D8" w:rsidP="00C936D8">
      <w:pPr>
        <w:pStyle w:val="a3"/>
        <w:numPr>
          <w:ilvl w:val="0"/>
          <w:numId w:val="2"/>
        </w:numPr>
        <w:ind w:left="709" w:hanging="425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 xml:space="preserve">Своевременное заключение договоров поставки и </w:t>
      </w:r>
      <w:proofErr w:type="gramStart"/>
      <w:r w:rsidRPr="00C936D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936D8">
        <w:rPr>
          <w:rFonts w:ascii="Times New Roman" w:hAnsi="Times New Roman"/>
          <w:sz w:val="20"/>
          <w:szCs w:val="20"/>
        </w:rPr>
        <w:t xml:space="preserve"> их выполнением</w:t>
      </w:r>
    </w:p>
    <w:p w:rsidR="00C936D8" w:rsidRPr="00C936D8" w:rsidRDefault="00C936D8" w:rsidP="00C936D8">
      <w:pPr>
        <w:pStyle w:val="a3"/>
        <w:numPr>
          <w:ilvl w:val="0"/>
          <w:numId w:val="2"/>
        </w:numPr>
        <w:ind w:left="709" w:hanging="425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Сокращение путей продвижения товаров и соблюдение графика поставки</w:t>
      </w:r>
    </w:p>
    <w:p w:rsidR="00C936D8" w:rsidRPr="00C936D8" w:rsidRDefault="00C936D8" w:rsidP="00C936D8">
      <w:pPr>
        <w:pStyle w:val="a3"/>
        <w:numPr>
          <w:ilvl w:val="0"/>
          <w:numId w:val="2"/>
        </w:numPr>
        <w:ind w:left="709" w:hanging="425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Правильная организация приемки и отпуска товаров</w:t>
      </w:r>
    </w:p>
    <w:p w:rsidR="00C936D8" w:rsidRPr="00C936D8" w:rsidRDefault="00C936D8" w:rsidP="00C936D8">
      <w:pPr>
        <w:pStyle w:val="a3"/>
        <w:numPr>
          <w:ilvl w:val="0"/>
          <w:numId w:val="2"/>
        </w:numPr>
        <w:ind w:left="709" w:hanging="425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Обеспечение сохранности товароматериальных ценностей</w:t>
      </w:r>
    </w:p>
    <w:p w:rsidR="00C936D8" w:rsidRPr="00C936D8" w:rsidRDefault="00C936D8" w:rsidP="00C936D8">
      <w:pPr>
        <w:pStyle w:val="a3"/>
        <w:numPr>
          <w:ilvl w:val="0"/>
          <w:numId w:val="2"/>
        </w:numPr>
        <w:ind w:left="709" w:hanging="425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Сведение до минимума потерь и затрат.</w:t>
      </w:r>
    </w:p>
    <w:p w:rsidR="00C936D8" w:rsidRPr="00C936D8" w:rsidRDefault="00C936D8" w:rsidP="00C936D8">
      <w:pPr>
        <w:spacing w:after="0"/>
        <w:ind w:firstLine="284"/>
        <w:rPr>
          <w:rFonts w:ascii="Times New Roman" w:hAnsi="Times New Roman"/>
          <w:sz w:val="20"/>
          <w:szCs w:val="20"/>
        </w:rPr>
      </w:pPr>
      <w:proofErr w:type="spellStart"/>
      <w:r w:rsidRPr="00C936D8">
        <w:rPr>
          <w:rFonts w:ascii="Times New Roman" w:hAnsi="Times New Roman"/>
          <w:sz w:val="20"/>
          <w:szCs w:val="20"/>
        </w:rPr>
        <w:t>НаПОП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различают следующие </w:t>
      </w:r>
      <w:r w:rsidRPr="00C936D8">
        <w:rPr>
          <w:rFonts w:ascii="Times New Roman" w:hAnsi="Times New Roman"/>
          <w:b/>
          <w:sz w:val="20"/>
          <w:szCs w:val="20"/>
        </w:rPr>
        <w:t>виды снабжения</w:t>
      </w:r>
      <w:r w:rsidRPr="00C936D8">
        <w:rPr>
          <w:rFonts w:ascii="Times New Roman" w:hAnsi="Times New Roman"/>
          <w:sz w:val="20"/>
          <w:szCs w:val="20"/>
        </w:rPr>
        <w:t>:</w:t>
      </w:r>
    </w:p>
    <w:p w:rsidR="00C936D8" w:rsidRPr="00C936D8" w:rsidRDefault="00C936D8" w:rsidP="00C936D8">
      <w:pPr>
        <w:pStyle w:val="a3"/>
        <w:numPr>
          <w:ilvl w:val="0"/>
          <w:numId w:val="3"/>
        </w:numPr>
        <w:spacing w:after="0"/>
        <w:ind w:left="709" w:hanging="425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 xml:space="preserve">Снабжение продовольственными товарами – поступление сырья, </w:t>
      </w:r>
      <w:proofErr w:type="gramStart"/>
      <w:r w:rsidRPr="00C936D8">
        <w:rPr>
          <w:rFonts w:ascii="Times New Roman" w:hAnsi="Times New Roman"/>
          <w:sz w:val="20"/>
          <w:szCs w:val="20"/>
        </w:rPr>
        <w:t>п</w:t>
      </w:r>
      <w:proofErr w:type="gramEnd"/>
      <w:r w:rsidRPr="00C936D8">
        <w:rPr>
          <w:rFonts w:ascii="Times New Roman" w:hAnsi="Times New Roman"/>
          <w:sz w:val="20"/>
          <w:szCs w:val="20"/>
        </w:rPr>
        <w:t>/ф и различных продуктов</w:t>
      </w:r>
    </w:p>
    <w:p w:rsidR="00C936D8" w:rsidRPr="00C936D8" w:rsidRDefault="00C936D8" w:rsidP="00C936D8">
      <w:pPr>
        <w:pStyle w:val="a3"/>
        <w:numPr>
          <w:ilvl w:val="0"/>
          <w:numId w:val="3"/>
        </w:numPr>
        <w:ind w:left="709" w:hanging="425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Материально-техническое снабжение – поставка оборудования, столовой и кухонной посуды, инвентаря, столовых приборов, спецодежды, дезинфицирующих средств и др.</w:t>
      </w:r>
    </w:p>
    <w:p w:rsidR="00C936D8" w:rsidRPr="00C936D8" w:rsidRDefault="00C936D8" w:rsidP="00C936D8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Источниками снабжения</w:t>
      </w:r>
      <w:r w:rsidRPr="00C936D8">
        <w:rPr>
          <w:rFonts w:ascii="Times New Roman" w:hAnsi="Times New Roman"/>
          <w:sz w:val="20"/>
          <w:szCs w:val="20"/>
        </w:rPr>
        <w:t xml:space="preserve">  ПОП продовольственными товарами являются:</w:t>
      </w:r>
    </w:p>
    <w:p w:rsidR="00C936D8" w:rsidRPr="00C936D8" w:rsidRDefault="00C936D8" w:rsidP="00C936D8">
      <w:pPr>
        <w:pStyle w:val="a3"/>
        <w:numPr>
          <w:ilvl w:val="0"/>
          <w:numId w:val="4"/>
        </w:numPr>
        <w:tabs>
          <w:tab w:val="clear" w:pos="1410"/>
          <w:tab w:val="num" w:pos="709"/>
        </w:tabs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Местная промышленность (мясокомбинаты, молокозаводы, маслосырбазы, хлебозаводы и др.)</w:t>
      </w:r>
    </w:p>
    <w:p w:rsidR="00C936D8" w:rsidRPr="00C936D8" w:rsidRDefault="00C936D8" w:rsidP="00C936D8">
      <w:pPr>
        <w:pStyle w:val="a3"/>
        <w:numPr>
          <w:ilvl w:val="0"/>
          <w:numId w:val="4"/>
        </w:numPr>
        <w:tabs>
          <w:tab w:val="clear" w:pos="1410"/>
          <w:tab w:val="num" w:pos="709"/>
        </w:tabs>
        <w:ind w:left="0" w:firstLine="284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Оптовые базы</w:t>
      </w:r>
    </w:p>
    <w:p w:rsidR="00C936D8" w:rsidRPr="00C936D8" w:rsidRDefault="00C936D8" w:rsidP="00C936D8">
      <w:pPr>
        <w:pStyle w:val="a3"/>
        <w:numPr>
          <w:ilvl w:val="0"/>
          <w:numId w:val="4"/>
        </w:numPr>
        <w:tabs>
          <w:tab w:val="clear" w:pos="1410"/>
          <w:tab w:val="num" w:pos="709"/>
        </w:tabs>
        <w:ind w:left="0" w:firstLine="284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Рынки</w:t>
      </w:r>
    </w:p>
    <w:p w:rsidR="00C936D8" w:rsidRPr="00C936D8" w:rsidRDefault="00C936D8" w:rsidP="00C936D8">
      <w:pPr>
        <w:pStyle w:val="a3"/>
        <w:numPr>
          <w:ilvl w:val="0"/>
          <w:numId w:val="4"/>
        </w:numPr>
        <w:tabs>
          <w:tab w:val="clear" w:pos="1410"/>
          <w:tab w:val="num" w:pos="709"/>
        </w:tabs>
        <w:ind w:left="0" w:firstLine="284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Частные лица</w:t>
      </w:r>
    </w:p>
    <w:p w:rsidR="00C936D8" w:rsidRPr="00C936D8" w:rsidRDefault="00C936D8" w:rsidP="00C936D8">
      <w:pPr>
        <w:pStyle w:val="a3"/>
        <w:numPr>
          <w:ilvl w:val="0"/>
          <w:numId w:val="4"/>
        </w:numPr>
        <w:tabs>
          <w:tab w:val="clear" w:pos="1410"/>
          <w:tab w:val="num" w:pos="709"/>
        </w:tabs>
        <w:ind w:left="0" w:firstLine="284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Колхозы, совхозы</w:t>
      </w:r>
    </w:p>
    <w:p w:rsidR="00C936D8" w:rsidRPr="00C936D8" w:rsidRDefault="00C936D8" w:rsidP="00C936D8">
      <w:pPr>
        <w:pStyle w:val="a3"/>
        <w:numPr>
          <w:ilvl w:val="0"/>
          <w:numId w:val="4"/>
        </w:numPr>
        <w:tabs>
          <w:tab w:val="clear" w:pos="1410"/>
          <w:tab w:val="num" w:pos="709"/>
        </w:tabs>
        <w:ind w:left="0" w:firstLine="284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Фермерские хозяйства</w:t>
      </w:r>
    </w:p>
    <w:p w:rsidR="00C936D8" w:rsidRPr="00C936D8" w:rsidRDefault="00C936D8" w:rsidP="00C936D8">
      <w:pPr>
        <w:pStyle w:val="a3"/>
        <w:numPr>
          <w:ilvl w:val="0"/>
          <w:numId w:val="4"/>
        </w:numPr>
        <w:tabs>
          <w:tab w:val="clear" w:pos="1410"/>
          <w:tab w:val="num" w:pos="709"/>
        </w:tabs>
        <w:ind w:left="0" w:firstLine="284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Самозаготовки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ab/>
        <w:t>Регулирование взаимоотношений по поставкам товаров между поставщиками и потребителями осуществляется на основании положения «О поставках товаров народного потребления» и «Особыми условиями поставки».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ab/>
      </w:r>
      <w:r w:rsidRPr="00C936D8">
        <w:rPr>
          <w:rFonts w:ascii="Times New Roman" w:hAnsi="Times New Roman"/>
          <w:b/>
          <w:sz w:val="20"/>
          <w:szCs w:val="20"/>
        </w:rPr>
        <w:t>Договор поставки</w:t>
      </w:r>
      <w:r w:rsidRPr="00C936D8">
        <w:rPr>
          <w:rFonts w:ascii="Times New Roman" w:hAnsi="Times New Roman"/>
          <w:sz w:val="20"/>
          <w:szCs w:val="20"/>
        </w:rPr>
        <w:t xml:space="preserve"> является основным документом, регламентирующим права и обязанности сторон. Это письменное соглашение, по которому поставщик обязуется в установленные сроки поставить определенное количество товаров, а покупатель принимать заказанные товары и своевременно их оплачивать.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ab/>
      </w:r>
      <w:r w:rsidRPr="00C936D8">
        <w:rPr>
          <w:rFonts w:ascii="Times New Roman" w:hAnsi="Times New Roman"/>
          <w:b/>
          <w:sz w:val="20"/>
          <w:szCs w:val="20"/>
        </w:rPr>
        <w:t xml:space="preserve">По сроку действия различают договора: </w:t>
      </w:r>
    </w:p>
    <w:p w:rsidR="00C936D8" w:rsidRPr="00C936D8" w:rsidRDefault="00C936D8" w:rsidP="00C936D8">
      <w:pPr>
        <w:pStyle w:val="a3"/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C936D8">
        <w:rPr>
          <w:rFonts w:ascii="Times New Roman" w:hAnsi="Times New Roman"/>
          <w:sz w:val="20"/>
          <w:szCs w:val="20"/>
        </w:rPr>
        <w:t>Долгосрочные</w:t>
      </w:r>
      <w:proofErr w:type="gramEnd"/>
      <w:r w:rsidRPr="00C936D8">
        <w:rPr>
          <w:rFonts w:ascii="Times New Roman" w:hAnsi="Times New Roman"/>
          <w:sz w:val="20"/>
          <w:szCs w:val="20"/>
        </w:rPr>
        <w:t xml:space="preserve"> на 5 лет</w:t>
      </w:r>
    </w:p>
    <w:p w:rsidR="00C936D8" w:rsidRPr="00C936D8" w:rsidRDefault="00C936D8" w:rsidP="00C936D8">
      <w:pPr>
        <w:pStyle w:val="a3"/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C936D8">
        <w:rPr>
          <w:rFonts w:ascii="Times New Roman" w:hAnsi="Times New Roman"/>
          <w:sz w:val="20"/>
          <w:szCs w:val="20"/>
        </w:rPr>
        <w:t>Краткосрочные</w:t>
      </w:r>
      <w:proofErr w:type="gramEnd"/>
      <w:r w:rsidRPr="00C936D8">
        <w:rPr>
          <w:rFonts w:ascii="Times New Roman" w:hAnsi="Times New Roman"/>
          <w:sz w:val="20"/>
          <w:szCs w:val="20"/>
        </w:rPr>
        <w:t xml:space="preserve"> на 1 год</w:t>
      </w:r>
    </w:p>
    <w:p w:rsidR="00C936D8" w:rsidRPr="00C936D8" w:rsidRDefault="00C936D8" w:rsidP="00C936D8">
      <w:pPr>
        <w:pStyle w:val="a3"/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Сезонные и разовые поставки</w:t>
      </w:r>
    </w:p>
    <w:p w:rsidR="00C936D8" w:rsidRPr="00C936D8" w:rsidRDefault="00C936D8" w:rsidP="00C936D8">
      <w:pPr>
        <w:tabs>
          <w:tab w:val="num" w:pos="0"/>
        </w:tabs>
        <w:spacing w:after="0"/>
        <w:ind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В ОС важную роль играет выбор рациональной формы поставки товаров.</w:t>
      </w:r>
    </w:p>
    <w:p w:rsidR="00C936D8" w:rsidRPr="00C936D8" w:rsidRDefault="00C936D8" w:rsidP="00C936D8">
      <w:pPr>
        <w:tabs>
          <w:tab w:val="num" w:pos="0"/>
        </w:tabs>
        <w:spacing w:after="0"/>
        <w:ind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i/>
          <w:sz w:val="20"/>
          <w:szCs w:val="20"/>
        </w:rPr>
        <w:t>Поставка товаров</w:t>
      </w:r>
      <w:r w:rsidRPr="00C936D8">
        <w:rPr>
          <w:rFonts w:ascii="Times New Roman" w:hAnsi="Times New Roman"/>
          <w:sz w:val="20"/>
          <w:szCs w:val="20"/>
        </w:rPr>
        <w:t xml:space="preserve"> – это отгрузка или отпуск товаров от поставщиков к покупателям, применяют:</w:t>
      </w:r>
    </w:p>
    <w:p w:rsidR="00C936D8" w:rsidRPr="00C936D8" w:rsidRDefault="00C936D8" w:rsidP="00C936D8">
      <w:pPr>
        <w:pStyle w:val="a3"/>
        <w:numPr>
          <w:ilvl w:val="0"/>
          <w:numId w:val="6"/>
        </w:numPr>
        <w:tabs>
          <w:tab w:val="num" w:pos="0"/>
        </w:tabs>
        <w:spacing w:after="0"/>
        <w:ind w:left="0" w:firstLine="36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 xml:space="preserve">Транзитную форму поставок - </w:t>
      </w:r>
      <w:r w:rsidRPr="00C936D8">
        <w:rPr>
          <w:rFonts w:ascii="Times New Roman" w:hAnsi="Times New Roman"/>
          <w:b/>
          <w:sz w:val="20"/>
          <w:szCs w:val="20"/>
        </w:rPr>
        <w:t>поставщик – предприятие</w:t>
      </w:r>
      <w:r w:rsidRPr="00C936D8">
        <w:rPr>
          <w:rFonts w:ascii="Times New Roman" w:hAnsi="Times New Roman"/>
          <w:sz w:val="20"/>
          <w:szCs w:val="20"/>
        </w:rPr>
        <w:t xml:space="preserve">  (скоропортящиеся  и крупнофасованные продукты)</w:t>
      </w:r>
    </w:p>
    <w:p w:rsidR="00C936D8" w:rsidRPr="00C936D8" w:rsidRDefault="00C936D8" w:rsidP="00C936D8">
      <w:pPr>
        <w:pStyle w:val="a3"/>
        <w:numPr>
          <w:ilvl w:val="0"/>
          <w:numId w:val="6"/>
        </w:numPr>
        <w:tabs>
          <w:tab w:val="num" w:pos="0"/>
        </w:tabs>
        <w:spacing w:after="0"/>
        <w:ind w:left="0" w:firstLine="36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 xml:space="preserve">Складскую форму поставок - </w:t>
      </w:r>
      <w:r w:rsidRPr="00C936D8">
        <w:rPr>
          <w:rFonts w:ascii="Times New Roman" w:hAnsi="Times New Roman"/>
          <w:b/>
          <w:sz w:val="20"/>
          <w:szCs w:val="20"/>
        </w:rPr>
        <w:t xml:space="preserve">поставщик-оптовая база </w:t>
      </w:r>
      <w:proofErr w:type="gramStart"/>
      <w:r w:rsidRPr="00C936D8">
        <w:rPr>
          <w:rFonts w:ascii="Times New Roman" w:hAnsi="Times New Roman"/>
          <w:b/>
          <w:sz w:val="20"/>
          <w:szCs w:val="20"/>
        </w:rPr>
        <w:t>–п</w:t>
      </w:r>
      <w:proofErr w:type="gramEnd"/>
      <w:r w:rsidRPr="00C936D8">
        <w:rPr>
          <w:rFonts w:ascii="Times New Roman" w:hAnsi="Times New Roman"/>
          <w:b/>
          <w:sz w:val="20"/>
          <w:szCs w:val="20"/>
        </w:rPr>
        <w:t>редприятие</w:t>
      </w:r>
      <w:r w:rsidRPr="00C936D8">
        <w:rPr>
          <w:rFonts w:ascii="Times New Roman" w:hAnsi="Times New Roman"/>
          <w:sz w:val="20"/>
          <w:szCs w:val="20"/>
        </w:rPr>
        <w:t xml:space="preserve"> (не скоропортящиеся товары).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ab/>
      </w:r>
      <w:r w:rsidRPr="00C936D8">
        <w:rPr>
          <w:rFonts w:ascii="Times New Roman" w:hAnsi="Times New Roman"/>
          <w:b/>
          <w:sz w:val="20"/>
          <w:szCs w:val="20"/>
        </w:rPr>
        <w:t>Способы доставки товаров;</w:t>
      </w:r>
    </w:p>
    <w:p w:rsidR="00C936D8" w:rsidRPr="00C936D8" w:rsidRDefault="00C936D8" w:rsidP="00C936D8">
      <w:pPr>
        <w:pStyle w:val="a3"/>
        <w:numPr>
          <w:ilvl w:val="0"/>
          <w:numId w:val="7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C936D8">
        <w:rPr>
          <w:rFonts w:ascii="Times New Roman" w:hAnsi="Times New Roman"/>
          <w:b/>
          <w:i/>
          <w:sz w:val="20"/>
          <w:szCs w:val="20"/>
        </w:rPr>
        <w:t>Кольцевой</w:t>
      </w:r>
      <w:proofErr w:type="gramEnd"/>
      <w:r w:rsidRPr="00C936D8">
        <w:rPr>
          <w:rFonts w:ascii="Times New Roman" w:hAnsi="Times New Roman"/>
          <w:sz w:val="20"/>
          <w:szCs w:val="20"/>
        </w:rPr>
        <w:t xml:space="preserve"> – продукты развозят по определенному графику</w:t>
      </w:r>
    </w:p>
    <w:p w:rsidR="00C936D8" w:rsidRPr="00C936D8" w:rsidRDefault="00C936D8" w:rsidP="00C936D8">
      <w:pPr>
        <w:pStyle w:val="a3"/>
        <w:numPr>
          <w:ilvl w:val="0"/>
          <w:numId w:val="7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i/>
          <w:sz w:val="20"/>
          <w:szCs w:val="20"/>
        </w:rPr>
        <w:t>Транзитный (маятниковый)</w:t>
      </w:r>
      <w:r w:rsidRPr="00C936D8">
        <w:rPr>
          <w:rFonts w:ascii="Times New Roman" w:hAnsi="Times New Roman"/>
          <w:sz w:val="20"/>
          <w:szCs w:val="20"/>
        </w:rPr>
        <w:t xml:space="preserve"> – для доставки мяса, хлеба, молочных и скоропортящихся продуктов</w:t>
      </w:r>
    </w:p>
    <w:p w:rsidR="00C936D8" w:rsidRPr="00C936D8" w:rsidRDefault="00C936D8" w:rsidP="00C936D8">
      <w:pPr>
        <w:pStyle w:val="a3"/>
        <w:numPr>
          <w:ilvl w:val="0"/>
          <w:numId w:val="7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i/>
          <w:sz w:val="20"/>
          <w:szCs w:val="20"/>
        </w:rPr>
        <w:lastRenderedPageBreak/>
        <w:t xml:space="preserve">Комбинированный </w:t>
      </w:r>
      <w:r w:rsidRPr="00C936D8">
        <w:rPr>
          <w:rFonts w:ascii="Times New Roman" w:hAnsi="Times New Roman"/>
          <w:sz w:val="20"/>
          <w:szCs w:val="20"/>
        </w:rPr>
        <w:t>– наиболее эффективный, объединяет кольцевой и транзитный завоз, также производит сбор тары.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</w:p>
    <w:p w:rsidR="00C936D8" w:rsidRPr="00C936D8" w:rsidRDefault="00C936D8" w:rsidP="00C936D8">
      <w:pPr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Организация складского хозяйства и хранения продуктов.</w:t>
      </w:r>
    </w:p>
    <w:p w:rsidR="00C936D8" w:rsidRPr="00C936D8" w:rsidRDefault="00C936D8" w:rsidP="00C936D8">
      <w:pPr>
        <w:pStyle w:val="a3"/>
        <w:numPr>
          <w:ilvl w:val="0"/>
          <w:numId w:val="13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Задачи складского хозяйства</w:t>
      </w:r>
    </w:p>
    <w:p w:rsidR="00C936D8" w:rsidRPr="00C936D8" w:rsidRDefault="00C936D8" w:rsidP="00C936D8">
      <w:pPr>
        <w:pStyle w:val="a3"/>
        <w:numPr>
          <w:ilvl w:val="0"/>
          <w:numId w:val="13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Требования к складским помещениям</w:t>
      </w:r>
    </w:p>
    <w:p w:rsidR="00C936D8" w:rsidRPr="00C936D8" w:rsidRDefault="00C936D8" w:rsidP="00C936D8">
      <w:pPr>
        <w:pStyle w:val="a3"/>
        <w:numPr>
          <w:ilvl w:val="0"/>
          <w:numId w:val="13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Приемка товаров</w:t>
      </w:r>
    </w:p>
    <w:p w:rsidR="00C936D8" w:rsidRPr="00C936D8" w:rsidRDefault="00C936D8" w:rsidP="00C936D8">
      <w:pPr>
        <w:pStyle w:val="a3"/>
        <w:numPr>
          <w:ilvl w:val="0"/>
          <w:numId w:val="13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Способы хранения продуктов.</w:t>
      </w:r>
    </w:p>
    <w:p w:rsidR="00C936D8" w:rsidRPr="00C936D8" w:rsidRDefault="00C936D8" w:rsidP="00C936D8">
      <w:pPr>
        <w:pStyle w:val="a3"/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ab/>
        <w:t xml:space="preserve">Для нормальной, ритмичной работы </w:t>
      </w:r>
      <w:proofErr w:type="spellStart"/>
      <w:r w:rsidRPr="00C936D8">
        <w:rPr>
          <w:rFonts w:ascii="Times New Roman" w:hAnsi="Times New Roman"/>
          <w:sz w:val="20"/>
          <w:szCs w:val="20"/>
        </w:rPr>
        <w:t>наПОП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должен быть определенный запас сырья и материально-технических средств. В составе ПОП оборудуются помещения для приема и хранения продуктов.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В зависимости от типа и мощности ПОП складские помещения занимают 15-20% общей площади предприятия.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ab/>
      </w:r>
      <w:r w:rsidRPr="00C936D8">
        <w:rPr>
          <w:rFonts w:ascii="Times New Roman" w:hAnsi="Times New Roman"/>
          <w:b/>
          <w:sz w:val="20"/>
          <w:szCs w:val="20"/>
        </w:rPr>
        <w:t>Задачи</w:t>
      </w:r>
      <w:r w:rsidRPr="00C936D8">
        <w:rPr>
          <w:rFonts w:ascii="Times New Roman" w:hAnsi="Times New Roman"/>
          <w:sz w:val="20"/>
          <w:szCs w:val="20"/>
        </w:rPr>
        <w:t xml:space="preserve"> организации </w:t>
      </w:r>
      <w:r w:rsidRPr="00C936D8">
        <w:rPr>
          <w:rFonts w:ascii="Times New Roman" w:hAnsi="Times New Roman"/>
          <w:b/>
          <w:sz w:val="20"/>
          <w:szCs w:val="20"/>
        </w:rPr>
        <w:t>складского хозяйства</w:t>
      </w:r>
      <w:r w:rsidRPr="00C936D8">
        <w:rPr>
          <w:rFonts w:ascii="Times New Roman" w:hAnsi="Times New Roman"/>
          <w:sz w:val="20"/>
          <w:szCs w:val="20"/>
        </w:rPr>
        <w:t>:</w:t>
      </w:r>
    </w:p>
    <w:p w:rsidR="00C936D8" w:rsidRPr="00C936D8" w:rsidRDefault="00C936D8" w:rsidP="00C936D8">
      <w:pPr>
        <w:pStyle w:val="a3"/>
        <w:numPr>
          <w:ilvl w:val="0"/>
          <w:numId w:val="8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Хранение необходимого запаса сырья и продуктов</w:t>
      </w:r>
    </w:p>
    <w:p w:rsidR="00C936D8" w:rsidRPr="00C936D8" w:rsidRDefault="00C936D8" w:rsidP="00C936D8">
      <w:pPr>
        <w:pStyle w:val="a3"/>
        <w:numPr>
          <w:ilvl w:val="0"/>
          <w:numId w:val="8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Приемка товаров и тары по количеству и качеству.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Для предприятий, работающих на сырье запасы продтоваров должны быть не менее 3-х суточной потребности, кроме скоропортящихся товаров (молоко, молочные продукты, яйцо).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ab/>
      </w:r>
      <w:r w:rsidRPr="00C936D8">
        <w:rPr>
          <w:rFonts w:ascii="Times New Roman" w:hAnsi="Times New Roman"/>
          <w:b/>
          <w:i/>
          <w:sz w:val="20"/>
          <w:szCs w:val="20"/>
        </w:rPr>
        <w:t>Складские помещени</w:t>
      </w:r>
      <w:proofErr w:type="gramStart"/>
      <w:r w:rsidRPr="00C936D8">
        <w:rPr>
          <w:rFonts w:ascii="Times New Roman" w:hAnsi="Times New Roman"/>
          <w:b/>
          <w:i/>
          <w:sz w:val="20"/>
          <w:szCs w:val="20"/>
        </w:rPr>
        <w:t>я</w:t>
      </w:r>
      <w:r w:rsidRPr="00C936D8">
        <w:rPr>
          <w:rFonts w:ascii="Times New Roman" w:hAnsi="Times New Roman"/>
          <w:sz w:val="20"/>
          <w:szCs w:val="20"/>
        </w:rPr>
        <w:t>-</w:t>
      </w:r>
      <w:proofErr w:type="gramEnd"/>
      <w:r w:rsidRPr="00C936D8">
        <w:rPr>
          <w:rFonts w:ascii="Times New Roman" w:hAnsi="Times New Roman"/>
          <w:sz w:val="20"/>
          <w:szCs w:val="20"/>
        </w:rPr>
        <w:t xml:space="preserve"> это холодильные камеры и кладовые.</w:t>
      </w:r>
    </w:p>
    <w:p w:rsidR="00C936D8" w:rsidRPr="00C936D8" w:rsidRDefault="00C936D8" w:rsidP="00C936D8">
      <w:p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Требования</w:t>
      </w:r>
      <w:r w:rsidRPr="00C936D8">
        <w:rPr>
          <w:rFonts w:ascii="Times New Roman" w:hAnsi="Times New Roman"/>
          <w:sz w:val="20"/>
          <w:szCs w:val="20"/>
        </w:rPr>
        <w:t xml:space="preserve"> к складским помещениям: </w:t>
      </w:r>
    </w:p>
    <w:p w:rsidR="00C936D8" w:rsidRPr="00C936D8" w:rsidRDefault="00C936D8" w:rsidP="00C936D8">
      <w:pPr>
        <w:pStyle w:val="a3"/>
        <w:numPr>
          <w:ilvl w:val="0"/>
          <w:numId w:val="9"/>
        </w:numPr>
        <w:tabs>
          <w:tab w:val="num" w:pos="0"/>
        </w:tabs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Удобная связь с производственными цехами</w:t>
      </w:r>
    </w:p>
    <w:p w:rsidR="00C936D8" w:rsidRPr="00C936D8" w:rsidRDefault="00C936D8" w:rsidP="00C936D8">
      <w:pPr>
        <w:pStyle w:val="a3"/>
        <w:numPr>
          <w:ilvl w:val="0"/>
          <w:numId w:val="9"/>
        </w:numPr>
        <w:tabs>
          <w:tab w:val="num" w:pos="0"/>
        </w:tabs>
        <w:spacing w:after="0"/>
        <w:ind w:left="0" w:firstLine="36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В соответствии с санитарными нормами и правилами должны содержаться в чистоте: ежедневная уборка, 1 раз в неделю генеральная, ежемесячно дезинфекция и дезинсекция.</w:t>
      </w:r>
    </w:p>
    <w:p w:rsidR="00C936D8" w:rsidRPr="00C936D8" w:rsidRDefault="00C936D8" w:rsidP="00C936D8">
      <w:pPr>
        <w:pStyle w:val="a3"/>
        <w:tabs>
          <w:tab w:val="num" w:pos="0"/>
        </w:tabs>
        <w:spacing w:after="0"/>
        <w:ind w:left="0" w:firstLine="709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i/>
          <w:sz w:val="20"/>
          <w:szCs w:val="20"/>
        </w:rPr>
        <w:t xml:space="preserve">Дезинфекция - </w:t>
      </w:r>
      <w:r w:rsidRPr="00C936D8">
        <w:rPr>
          <w:rFonts w:ascii="Times New Roman" w:hAnsi="Times New Roman"/>
          <w:sz w:val="20"/>
          <w:szCs w:val="20"/>
        </w:rPr>
        <w:t>комплекс мер по уничтожению возбудителей болезней человека.</w:t>
      </w:r>
    </w:p>
    <w:p w:rsidR="00C936D8" w:rsidRPr="00C936D8" w:rsidRDefault="00C936D8" w:rsidP="00C936D8">
      <w:pPr>
        <w:pStyle w:val="a3"/>
        <w:tabs>
          <w:tab w:val="num" w:pos="0"/>
        </w:tabs>
        <w:spacing w:after="0"/>
        <w:ind w:left="0" w:firstLine="709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i/>
          <w:sz w:val="20"/>
          <w:szCs w:val="20"/>
        </w:rPr>
        <w:t xml:space="preserve">Дезинсекция - </w:t>
      </w:r>
      <w:r w:rsidRPr="00C936D8">
        <w:rPr>
          <w:rFonts w:ascii="Times New Roman" w:hAnsi="Times New Roman"/>
          <w:sz w:val="20"/>
          <w:szCs w:val="20"/>
        </w:rPr>
        <w:t>комплекс мер по уничтожению вредных переносчиков возбудителей болезней (мухи, грызуны, тараканы).</w:t>
      </w:r>
    </w:p>
    <w:p w:rsidR="00C936D8" w:rsidRPr="00C936D8" w:rsidRDefault="00C936D8" w:rsidP="00C936D8">
      <w:pPr>
        <w:pStyle w:val="a3"/>
        <w:tabs>
          <w:tab w:val="num" w:pos="0"/>
        </w:tabs>
        <w:spacing w:after="0"/>
        <w:ind w:left="0" w:firstLine="709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 xml:space="preserve">В складских помещениях температура воздуха, влажность и кратность его обмена должны соответствовать режимам хранения и </w:t>
      </w:r>
      <w:proofErr w:type="spellStart"/>
      <w:r w:rsidRPr="00C936D8">
        <w:rPr>
          <w:rFonts w:ascii="Times New Roman" w:hAnsi="Times New Roman"/>
          <w:sz w:val="20"/>
          <w:szCs w:val="20"/>
        </w:rPr>
        <w:t>СПиПам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(строительным нормам и правилам).</w:t>
      </w:r>
    </w:p>
    <w:p w:rsidR="00C936D8" w:rsidRPr="00C936D8" w:rsidRDefault="00C936D8" w:rsidP="00C936D8">
      <w:pPr>
        <w:pStyle w:val="a3"/>
        <w:tabs>
          <w:tab w:val="num" w:pos="0"/>
        </w:tabs>
        <w:spacing w:after="0"/>
        <w:ind w:left="0" w:firstLine="709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Освещение</w:t>
      </w:r>
      <w:r w:rsidRPr="00C936D8">
        <w:rPr>
          <w:rFonts w:ascii="Times New Roman" w:hAnsi="Times New Roman"/>
          <w:sz w:val="20"/>
          <w:szCs w:val="20"/>
        </w:rPr>
        <w:t xml:space="preserve">: - естественное и искусственное. </w:t>
      </w:r>
    </w:p>
    <w:p w:rsidR="00C936D8" w:rsidRPr="00C936D8" w:rsidRDefault="00C936D8" w:rsidP="00C936D8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 xml:space="preserve">Вентиляция: - </w:t>
      </w:r>
      <w:r w:rsidRPr="00C936D8">
        <w:rPr>
          <w:rFonts w:ascii="Times New Roman" w:hAnsi="Times New Roman"/>
          <w:sz w:val="20"/>
          <w:szCs w:val="20"/>
        </w:rPr>
        <w:t>естественная и механическая (приточно-вытяжная).</w:t>
      </w:r>
    </w:p>
    <w:p w:rsidR="00C936D8" w:rsidRPr="00C936D8" w:rsidRDefault="00C936D8" w:rsidP="00C936D8">
      <w:p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 xml:space="preserve">Высота помещений не менее </w:t>
      </w:r>
      <w:smartTag w:uri="urn:schemas-microsoft-com:office:smarttags" w:element="metricconverter">
        <w:smartTagPr>
          <w:attr w:name="ProductID" w:val="3,3 м"/>
        </w:smartTagPr>
        <w:r w:rsidRPr="00C936D8">
          <w:rPr>
            <w:rFonts w:ascii="Times New Roman" w:hAnsi="Times New Roman"/>
            <w:sz w:val="20"/>
            <w:szCs w:val="20"/>
          </w:rPr>
          <w:t>3,3 м</w:t>
        </w:r>
      </w:smartTag>
      <w:r w:rsidRPr="00C936D8">
        <w:rPr>
          <w:rFonts w:ascii="Times New Roman" w:hAnsi="Times New Roman"/>
          <w:sz w:val="20"/>
          <w:szCs w:val="20"/>
        </w:rPr>
        <w:t>, в подвальных помещениях допускается 2,5-</w:t>
      </w:r>
      <w:smartTag w:uri="urn:schemas-microsoft-com:office:smarttags" w:element="metricconverter">
        <w:smartTagPr>
          <w:attr w:name="ProductID" w:val="2,5 м"/>
        </w:smartTagPr>
        <w:r w:rsidRPr="00C936D8">
          <w:rPr>
            <w:rFonts w:ascii="Times New Roman" w:hAnsi="Times New Roman"/>
            <w:sz w:val="20"/>
            <w:szCs w:val="20"/>
          </w:rPr>
          <w:t>2,5 м</w:t>
        </w:r>
      </w:smartTag>
      <w:r w:rsidRPr="00C936D8">
        <w:rPr>
          <w:rFonts w:ascii="Times New Roman" w:hAnsi="Times New Roman"/>
          <w:sz w:val="20"/>
          <w:szCs w:val="20"/>
        </w:rPr>
        <w:t xml:space="preserve">. Стены должны быть защищены от грызунов и покрашены на высоту </w:t>
      </w:r>
      <w:smartTag w:uri="urn:schemas-microsoft-com:office:smarttags" w:element="metricconverter">
        <w:smartTagPr>
          <w:attr w:name="ProductID" w:val="1,8 м"/>
        </w:smartTagPr>
        <w:r w:rsidRPr="00C936D8">
          <w:rPr>
            <w:rFonts w:ascii="Times New Roman" w:hAnsi="Times New Roman"/>
            <w:sz w:val="20"/>
            <w:szCs w:val="20"/>
          </w:rPr>
          <w:t>1,8 м</w:t>
        </w:r>
      </w:smartTag>
      <w:r w:rsidRPr="00C936D8">
        <w:rPr>
          <w:rFonts w:ascii="Times New Roman" w:hAnsi="Times New Roman"/>
          <w:sz w:val="20"/>
          <w:szCs w:val="20"/>
        </w:rPr>
        <w:t>. Полы прочные, влагонепроницаемые, без выбоин, для безопасного перемещения сре</w:t>
      </w:r>
      <w:proofErr w:type="gramStart"/>
      <w:r w:rsidRPr="00C936D8">
        <w:rPr>
          <w:rFonts w:ascii="Times New Roman" w:hAnsi="Times New Roman"/>
          <w:sz w:val="20"/>
          <w:szCs w:val="20"/>
        </w:rPr>
        <w:t>дств с гр</w:t>
      </w:r>
      <w:proofErr w:type="gramEnd"/>
      <w:r w:rsidRPr="00C936D8">
        <w:rPr>
          <w:rFonts w:ascii="Times New Roman" w:hAnsi="Times New Roman"/>
          <w:sz w:val="20"/>
          <w:szCs w:val="20"/>
        </w:rPr>
        <w:t>узами, устройство порогов не допускается.</w:t>
      </w:r>
    </w:p>
    <w:p w:rsidR="00C936D8" w:rsidRPr="00C936D8" w:rsidRDefault="00C936D8" w:rsidP="00C936D8">
      <w:pPr>
        <w:spacing w:after="0"/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ab/>
      </w:r>
    </w:p>
    <w:p w:rsidR="00C936D8" w:rsidRPr="00C936D8" w:rsidRDefault="00C936D8" w:rsidP="00C936D8">
      <w:pPr>
        <w:spacing w:after="0"/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Оснащенность складских помещений:</w:t>
      </w:r>
    </w:p>
    <w:p w:rsidR="00C936D8" w:rsidRPr="00C936D8" w:rsidRDefault="00C936D8" w:rsidP="00C936D8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Подтоварники</w:t>
      </w:r>
    </w:p>
    <w:p w:rsidR="00C936D8" w:rsidRPr="00C936D8" w:rsidRDefault="00C936D8" w:rsidP="00C936D8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Стеллажи</w:t>
      </w:r>
    </w:p>
    <w:p w:rsidR="00C936D8" w:rsidRPr="00C936D8" w:rsidRDefault="00C936D8" w:rsidP="00C936D8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936D8">
        <w:rPr>
          <w:rFonts w:ascii="Times New Roman" w:hAnsi="Times New Roman"/>
          <w:sz w:val="20"/>
          <w:szCs w:val="20"/>
        </w:rPr>
        <w:t>Весоизмерительные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приборы</w:t>
      </w:r>
    </w:p>
    <w:p w:rsidR="00C936D8" w:rsidRPr="00C936D8" w:rsidRDefault="00C936D8" w:rsidP="00C936D8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Холодильные камеры</w:t>
      </w:r>
    </w:p>
    <w:p w:rsidR="00C936D8" w:rsidRPr="00C936D8" w:rsidRDefault="00C936D8" w:rsidP="00C936D8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Инвентарь</w:t>
      </w:r>
    </w:p>
    <w:p w:rsidR="00C936D8" w:rsidRPr="00C936D8" w:rsidRDefault="00C936D8" w:rsidP="00C936D8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Инструменты и др.</w:t>
      </w:r>
    </w:p>
    <w:p w:rsidR="00C936D8" w:rsidRPr="00C936D8" w:rsidRDefault="00C936D8" w:rsidP="00C936D8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Для отпуска продуктов:</w:t>
      </w:r>
    </w:p>
    <w:p w:rsidR="00C936D8" w:rsidRPr="00C936D8" w:rsidRDefault="00C936D8" w:rsidP="00C936D8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Совки</w:t>
      </w:r>
    </w:p>
    <w:p w:rsidR="00C936D8" w:rsidRPr="00C936D8" w:rsidRDefault="00C936D8" w:rsidP="00C936D8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Лопатки</w:t>
      </w:r>
    </w:p>
    <w:p w:rsidR="00C936D8" w:rsidRPr="00C936D8" w:rsidRDefault="00C936D8" w:rsidP="00C936D8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 xml:space="preserve">Воронки </w:t>
      </w:r>
    </w:p>
    <w:p w:rsidR="00C936D8" w:rsidRPr="00C936D8" w:rsidRDefault="00C936D8" w:rsidP="00C936D8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/>
          <w:b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Вилки и др.</w:t>
      </w:r>
    </w:p>
    <w:p w:rsidR="00C936D8" w:rsidRPr="00C936D8" w:rsidRDefault="00C936D8" w:rsidP="00C936D8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В складских помещениях производят разгрузку, приемку, сортировку и складирование поступающих продтоваров и сырья.</w:t>
      </w:r>
    </w:p>
    <w:p w:rsidR="00C936D8" w:rsidRPr="00C936D8" w:rsidRDefault="00C936D8" w:rsidP="00C936D8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Приемка товаров производится материально-ответственным лицом: заведующим складом, с которым заключен договор о полной материальной ответственности. Товар и сырье принимают по количеству и качеству, в первую очередь проверяется наличие сопроводительного документа:</w:t>
      </w:r>
    </w:p>
    <w:p w:rsidR="00C936D8" w:rsidRPr="00C936D8" w:rsidRDefault="00C936D8" w:rsidP="00C936D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936D8">
        <w:rPr>
          <w:rFonts w:ascii="Times New Roman" w:hAnsi="Times New Roman"/>
          <w:sz w:val="20"/>
          <w:szCs w:val="20"/>
        </w:rPr>
        <w:t>Товарно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- транспортные накладные</w:t>
      </w:r>
    </w:p>
    <w:p w:rsidR="00C936D8" w:rsidRPr="00C936D8" w:rsidRDefault="00C936D8" w:rsidP="00C936D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lastRenderedPageBreak/>
        <w:t>Сертификаты качества продукции</w:t>
      </w:r>
    </w:p>
    <w:p w:rsidR="00C936D8" w:rsidRPr="00C936D8" w:rsidRDefault="00C936D8" w:rsidP="00C936D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Лабораторные анализы и др.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 xml:space="preserve">Приемка по </w:t>
      </w:r>
      <w:proofErr w:type="spellStart"/>
      <w:r w:rsidRPr="00C936D8">
        <w:rPr>
          <w:rFonts w:ascii="Times New Roman" w:hAnsi="Times New Roman"/>
          <w:b/>
          <w:sz w:val="20"/>
          <w:szCs w:val="20"/>
        </w:rPr>
        <w:t>количеству</w:t>
      </w:r>
      <w:r w:rsidRPr="00C936D8">
        <w:rPr>
          <w:rFonts w:ascii="Times New Roman" w:hAnsi="Times New Roman"/>
          <w:sz w:val="20"/>
          <w:szCs w:val="20"/>
        </w:rPr>
        <w:t>осуществляется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на складе поставщика, если это самовывоз. Проверка количества товарных единиц осуществляется не позднее 24 часов на скоропортящиеся товары и 10 дней по всем прочим продуктам. Если не предусмотрены другие условия поставки.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 xml:space="preserve">Приемка по </w:t>
      </w:r>
      <w:proofErr w:type="spellStart"/>
      <w:r w:rsidRPr="00C936D8">
        <w:rPr>
          <w:rFonts w:ascii="Times New Roman" w:hAnsi="Times New Roman"/>
          <w:b/>
          <w:sz w:val="20"/>
          <w:szCs w:val="20"/>
        </w:rPr>
        <w:t>качеству</w:t>
      </w:r>
      <w:r w:rsidRPr="00C936D8">
        <w:rPr>
          <w:rFonts w:ascii="Times New Roman" w:hAnsi="Times New Roman"/>
          <w:sz w:val="20"/>
          <w:szCs w:val="20"/>
        </w:rPr>
        <w:t>производится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на складе получателя органолептическим методом (по внешнему виду, цвету, запаху, вкусу). При этом проверяют соответствие товаров стандарту, одновременно проверяют упаковку и тару. При сомнительном качестве товаров их направляют на лабораторные исследования.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 xml:space="preserve">При </w:t>
      </w:r>
      <w:r w:rsidRPr="00C936D8">
        <w:rPr>
          <w:rFonts w:ascii="Times New Roman" w:hAnsi="Times New Roman"/>
          <w:b/>
          <w:sz w:val="20"/>
          <w:szCs w:val="20"/>
        </w:rPr>
        <w:t xml:space="preserve">хранении сырья и </w:t>
      </w:r>
      <w:proofErr w:type="spellStart"/>
      <w:r w:rsidRPr="00C936D8">
        <w:rPr>
          <w:rFonts w:ascii="Times New Roman" w:hAnsi="Times New Roman"/>
          <w:b/>
          <w:sz w:val="20"/>
          <w:szCs w:val="20"/>
        </w:rPr>
        <w:t>продуктов</w:t>
      </w:r>
      <w:r w:rsidRPr="00C936D8">
        <w:rPr>
          <w:rFonts w:ascii="Times New Roman" w:hAnsi="Times New Roman"/>
          <w:sz w:val="20"/>
          <w:szCs w:val="20"/>
        </w:rPr>
        <w:t>должны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соблюдаться требования санитарных норм в соответствии с СанПиН 42-123-4117-86 «Условия, сроки хранения </w:t>
      </w:r>
      <w:proofErr w:type="spellStart"/>
      <w:r w:rsidRPr="00C936D8">
        <w:rPr>
          <w:rFonts w:ascii="Times New Roman" w:hAnsi="Times New Roman"/>
          <w:sz w:val="20"/>
          <w:szCs w:val="20"/>
        </w:rPr>
        <w:t>особоскоропортящихся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продуктов».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Существует несколько способов хранения и укладки сырья и продуктов: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Стеллажный</w:t>
      </w:r>
      <w:r w:rsidRPr="00C936D8">
        <w:rPr>
          <w:rFonts w:ascii="Times New Roman" w:hAnsi="Times New Roman"/>
          <w:sz w:val="20"/>
          <w:szCs w:val="20"/>
        </w:rPr>
        <w:t xml:space="preserve"> – продукция хранится на полках, стеллажах, в шкафах, она предохраняется от </w:t>
      </w:r>
      <w:proofErr w:type="spellStart"/>
      <w:r w:rsidRPr="00C936D8">
        <w:rPr>
          <w:rFonts w:ascii="Times New Roman" w:hAnsi="Times New Roman"/>
          <w:sz w:val="20"/>
          <w:szCs w:val="20"/>
        </w:rPr>
        <w:t>отсыревания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(продукты в ящиках, масло, сыр, хлеб, вина в бутылках);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Штабельный</w:t>
      </w:r>
      <w:r w:rsidRPr="00C936D8">
        <w:rPr>
          <w:rFonts w:ascii="Times New Roman" w:hAnsi="Times New Roman"/>
          <w:sz w:val="20"/>
          <w:szCs w:val="20"/>
        </w:rPr>
        <w:t xml:space="preserve"> – на подтоварниках, так хранят продукты в таре, штабель высотой не более </w:t>
      </w:r>
      <w:smartTag w:uri="urn:schemas-microsoft-com:office:smarttags" w:element="metricconverter">
        <w:smartTagPr>
          <w:attr w:name="ProductID" w:val="2 м"/>
        </w:smartTagPr>
        <w:r w:rsidRPr="00C936D8">
          <w:rPr>
            <w:rFonts w:ascii="Times New Roman" w:hAnsi="Times New Roman"/>
            <w:sz w:val="20"/>
            <w:szCs w:val="20"/>
          </w:rPr>
          <w:t>2 м</w:t>
        </w:r>
      </w:smartTag>
      <w:r w:rsidRPr="00C936D8">
        <w:rPr>
          <w:rFonts w:ascii="Times New Roman" w:hAnsi="Times New Roman"/>
          <w:sz w:val="20"/>
          <w:szCs w:val="20"/>
        </w:rPr>
        <w:t>; мешки с сахаром, мукой, не более 6 мешков.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proofErr w:type="spellStart"/>
      <w:r w:rsidRPr="00C936D8">
        <w:rPr>
          <w:rFonts w:ascii="Times New Roman" w:hAnsi="Times New Roman"/>
          <w:b/>
          <w:sz w:val="20"/>
          <w:szCs w:val="20"/>
        </w:rPr>
        <w:t>Ящечный</w:t>
      </w:r>
      <w:proofErr w:type="spellEnd"/>
      <w:r w:rsidRPr="00C936D8">
        <w:rPr>
          <w:rFonts w:ascii="Times New Roman" w:hAnsi="Times New Roman"/>
          <w:sz w:val="20"/>
          <w:szCs w:val="20"/>
        </w:rPr>
        <w:t xml:space="preserve"> – в ящиках хранят плоды, овощи, яйца и др.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Насыпной</w:t>
      </w:r>
      <w:r w:rsidRPr="00C936D8">
        <w:rPr>
          <w:rFonts w:ascii="Times New Roman" w:hAnsi="Times New Roman"/>
          <w:sz w:val="20"/>
          <w:szCs w:val="20"/>
        </w:rPr>
        <w:t xml:space="preserve"> – в закромах, ларях, контейнерах хранят картофель, корнеплоды;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b/>
          <w:sz w:val="20"/>
          <w:szCs w:val="20"/>
        </w:rPr>
        <w:t>Подвесной</w:t>
      </w:r>
      <w:r w:rsidRPr="00C936D8">
        <w:rPr>
          <w:rFonts w:ascii="Times New Roman" w:hAnsi="Times New Roman"/>
          <w:sz w:val="20"/>
          <w:szCs w:val="20"/>
        </w:rPr>
        <w:t xml:space="preserve"> – мясо тушами, полутушами, четвертинами на крюках, без соприкосновения друг с другом и со стенами.</w:t>
      </w: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b/>
          <w:sz w:val="20"/>
          <w:szCs w:val="20"/>
        </w:rPr>
      </w:pP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</w:p>
    <w:p w:rsidR="00C936D8" w:rsidRPr="00C936D8" w:rsidRDefault="00C936D8" w:rsidP="00C936D8">
      <w:pPr>
        <w:pStyle w:val="a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Вопросы для контроля:</w:t>
      </w:r>
    </w:p>
    <w:p w:rsidR="00C936D8" w:rsidRPr="00C936D8" w:rsidRDefault="00C936D8" w:rsidP="00C936D8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Какие задачи выполняют складские хозяйства?</w:t>
      </w:r>
    </w:p>
    <w:p w:rsidR="00C936D8" w:rsidRPr="00C936D8" w:rsidRDefault="00C936D8" w:rsidP="00C936D8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Что является источником продовольствия для ПОП?</w:t>
      </w:r>
    </w:p>
    <w:p w:rsidR="00C936D8" w:rsidRPr="00C936D8" w:rsidRDefault="00C936D8" w:rsidP="00C936D8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Какой основной документ определяет права и обязанности сторон по поставкам всех видов продукции?</w:t>
      </w:r>
    </w:p>
    <w:p w:rsidR="00C936D8" w:rsidRPr="00C936D8" w:rsidRDefault="00C936D8" w:rsidP="00C936D8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Кто занимается организацией снабжения в предприятиях общественного питания?</w:t>
      </w:r>
    </w:p>
    <w:p w:rsidR="00C936D8" w:rsidRPr="00C936D8" w:rsidRDefault="00C936D8" w:rsidP="00C936D8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Назовите виды маршрутов завоза продуктов, их особенности?</w:t>
      </w:r>
    </w:p>
    <w:p w:rsidR="00C936D8" w:rsidRPr="00C936D8" w:rsidRDefault="00C936D8" w:rsidP="00C936D8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Как организуется приемка продовольственных товаров?</w:t>
      </w:r>
    </w:p>
    <w:p w:rsidR="00C936D8" w:rsidRPr="00C936D8" w:rsidRDefault="00C936D8" w:rsidP="00C936D8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936D8">
        <w:rPr>
          <w:rFonts w:ascii="Times New Roman" w:hAnsi="Times New Roman"/>
          <w:sz w:val="20"/>
          <w:szCs w:val="20"/>
        </w:rPr>
        <w:t>Способы хранения продовольствия.</w:t>
      </w:r>
    </w:p>
    <w:p w:rsidR="00C936D8" w:rsidRPr="00C936D8" w:rsidRDefault="00C936D8" w:rsidP="00C936D8">
      <w:pPr>
        <w:spacing w:after="0"/>
        <w:rPr>
          <w:rFonts w:ascii="Times New Roman" w:hAnsi="Times New Roman"/>
          <w:sz w:val="20"/>
          <w:szCs w:val="20"/>
        </w:rPr>
      </w:pPr>
    </w:p>
    <w:p w:rsidR="00C936D8" w:rsidRPr="00C936D8" w:rsidRDefault="00C936D8" w:rsidP="00C936D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>Организация тарного хозяйства.</w:t>
      </w:r>
    </w:p>
    <w:p w:rsidR="00C936D8" w:rsidRPr="00C936D8" w:rsidRDefault="00C936D8" w:rsidP="00C936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1. Тара, ее значение.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2. Классификация тары.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3. Требования, предъявляемые к таре.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4. 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Тарооборот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>, его элементы.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Тарное хозяйство зависит от типа и мощности предприятия общественного питания. В его состав входит тарные кладовые и мастерские по ремонту тары. 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936D8">
        <w:rPr>
          <w:rFonts w:ascii="Times New Roman" w:hAnsi="Times New Roman"/>
          <w:b/>
          <w:sz w:val="20"/>
          <w:szCs w:val="20"/>
          <w:lang w:eastAsia="ru-RU"/>
        </w:rPr>
        <w:t>Тара─</w:t>
      </w:r>
      <w:r w:rsidRPr="00C936D8">
        <w:rPr>
          <w:rFonts w:ascii="Times New Roman" w:hAnsi="Times New Roman"/>
          <w:sz w:val="20"/>
          <w:szCs w:val="20"/>
          <w:lang w:eastAsia="ru-RU"/>
        </w:rPr>
        <w:t>это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изделие, предназначенное для сохранности количества и качества товаров при транспортировке, хранении и погрузо-разгрузочных работах.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 xml:space="preserve">Значение тары: 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 xml:space="preserve">         1).</w:t>
      </w:r>
      <w:r w:rsidRPr="00C936D8">
        <w:rPr>
          <w:rFonts w:ascii="Times New Roman" w:hAnsi="Times New Roman"/>
          <w:sz w:val="20"/>
          <w:szCs w:val="20"/>
          <w:lang w:eastAsia="ru-RU"/>
        </w:rPr>
        <w:t xml:space="preserve"> Сохраняет продукты от загрязнения, порчи и потерь.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 xml:space="preserve">         2).</w:t>
      </w:r>
      <w:r w:rsidRPr="00C936D8">
        <w:rPr>
          <w:rFonts w:ascii="Times New Roman" w:hAnsi="Times New Roman"/>
          <w:sz w:val="20"/>
          <w:szCs w:val="20"/>
          <w:lang w:eastAsia="ru-RU"/>
        </w:rPr>
        <w:t xml:space="preserve"> Обеспечивает удобство при перевозке и хранении.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>Классификация тары.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 xml:space="preserve">         1).</w:t>
      </w:r>
      <w:r w:rsidRPr="00C936D8">
        <w:rPr>
          <w:rFonts w:ascii="Times New Roman" w:hAnsi="Times New Roman"/>
          <w:b/>
          <w:i/>
          <w:sz w:val="20"/>
          <w:szCs w:val="20"/>
          <w:lang w:eastAsia="ru-RU"/>
        </w:rPr>
        <w:t>По назначению: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а)</w:t>
      </w: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.В</w:t>
      </w:r>
      <w:proofErr w:type="gram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нешняя (транспортная) 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б)</w:t>
      </w: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.В</w:t>
      </w:r>
      <w:proofErr w:type="gramEnd"/>
      <w:r w:rsidRPr="00C936D8">
        <w:rPr>
          <w:rFonts w:ascii="Times New Roman" w:hAnsi="Times New Roman"/>
          <w:sz w:val="20"/>
          <w:szCs w:val="20"/>
          <w:lang w:eastAsia="ru-RU"/>
        </w:rPr>
        <w:t>нутренняя (потребительская ─ это товарная упаковка, передаваемая     покупателю с товаром).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 xml:space="preserve">         2).</w:t>
      </w:r>
      <w:r w:rsidRPr="00C936D8">
        <w:rPr>
          <w:rFonts w:ascii="Times New Roman" w:hAnsi="Times New Roman"/>
          <w:b/>
          <w:i/>
          <w:sz w:val="20"/>
          <w:szCs w:val="20"/>
          <w:lang w:eastAsia="ru-RU"/>
        </w:rPr>
        <w:t>По специализации: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а). Специализированная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б). Универсальная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 xml:space="preserve">         3).</w:t>
      </w:r>
      <w:r w:rsidRPr="00C936D8">
        <w:rPr>
          <w:rFonts w:ascii="Times New Roman" w:hAnsi="Times New Roman"/>
          <w:b/>
          <w:i/>
          <w:sz w:val="20"/>
          <w:szCs w:val="20"/>
          <w:lang w:eastAsia="ru-RU"/>
        </w:rPr>
        <w:t>По кратности использования: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а). Многооборотная (используется неоднократно)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б). Однооборотная (разовая)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         4).</w:t>
      </w:r>
      <w:r w:rsidRPr="00C936D8">
        <w:rPr>
          <w:rFonts w:ascii="Times New Roman" w:hAnsi="Times New Roman"/>
          <w:b/>
          <w:i/>
          <w:sz w:val="20"/>
          <w:szCs w:val="20"/>
          <w:lang w:eastAsia="ru-RU"/>
        </w:rPr>
        <w:t>По принадлежности: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а). </w:t>
      </w: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Инвентарная</w:t>
      </w:r>
      <w:proofErr w:type="gram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(возвращают поставщику, поставившему тару)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б). Общего пользования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в). Тара предприятия общественного питания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 xml:space="preserve">          5).</w:t>
      </w:r>
      <w:r w:rsidRPr="00C936D8">
        <w:rPr>
          <w:rFonts w:ascii="Times New Roman" w:hAnsi="Times New Roman"/>
          <w:b/>
          <w:i/>
          <w:sz w:val="20"/>
          <w:szCs w:val="20"/>
          <w:lang w:eastAsia="ru-RU"/>
        </w:rPr>
        <w:t>По виду материала: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а). Картонн</w:t>
      </w: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о-</w:t>
      </w:r>
      <w:proofErr w:type="gram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бумажная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б). Полимерные материалы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в). Металлическая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г). Стеклянная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д). Тканевая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е). Деревянная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 xml:space="preserve">          6).</w:t>
      </w:r>
      <w:r w:rsidRPr="00C936D8">
        <w:rPr>
          <w:rFonts w:ascii="Times New Roman" w:hAnsi="Times New Roman"/>
          <w:b/>
          <w:i/>
          <w:sz w:val="20"/>
          <w:szCs w:val="20"/>
          <w:lang w:eastAsia="ru-RU"/>
        </w:rPr>
        <w:t>По степени жесткости: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а). Жесткая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б). Полужесткая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в). Мягкая</w:t>
      </w:r>
    </w:p>
    <w:p w:rsidR="00C936D8" w:rsidRPr="00C936D8" w:rsidRDefault="00C936D8" w:rsidP="00C936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>Инструменты для вскрытия тары.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1).Гвоздодер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2). Плоскогубцы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3). Ножницы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4). Молоток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5). Топор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6). 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Консервовскрыватель</w:t>
      </w:r>
      <w:proofErr w:type="spellEnd"/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7). Съемник обручей с бочек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>Требования, предъявляемые к таре (в соответствии с ГОСТ).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1). Санитарн</w:t>
      </w: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о-</w:t>
      </w:r>
      <w:proofErr w:type="gram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гигиенические (чистая, без посторонних запахов, возможность быстрой обработки и дезинфекции);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2). Технические (требования к материалу – прочность, надежность);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3). Эксплуатационные (удобство в процессе работы – распаковка, приемка, хранение, продажа товаров);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4). </w:t>
      </w: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Экологические (при утилизации должна быть безвредной для окружающей среды);</w:t>
      </w:r>
      <w:proofErr w:type="gramEnd"/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5). Экономические (учет тары, своевременный возврат поставщику).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proofErr w:type="spellStart"/>
      <w:r w:rsidRPr="00C936D8">
        <w:rPr>
          <w:rFonts w:ascii="Times New Roman" w:hAnsi="Times New Roman"/>
          <w:b/>
          <w:sz w:val="20"/>
          <w:szCs w:val="20"/>
          <w:lang w:eastAsia="ru-RU"/>
        </w:rPr>
        <w:t>Тарооборот</w:t>
      </w:r>
      <w:proofErr w:type="spellEnd"/>
      <w:r w:rsidRPr="00C936D8">
        <w:rPr>
          <w:rFonts w:ascii="Times New Roman" w:hAnsi="Times New Roman"/>
          <w:b/>
          <w:sz w:val="20"/>
          <w:szCs w:val="20"/>
          <w:lang w:eastAsia="ru-RU"/>
        </w:rPr>
        <w:t>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Включает в себя: 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1). Приемку  (по количеству и качеству).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2). Вскрытие (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специнструментами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для сохранности тары).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3). Хранение (в 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спецпомещения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>).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4). Возврат (поставщику в соответствии с условиями договора).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Вопросы для контроля: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1. Что такое тара?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2. Каково значение тары?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3. По каким признакам классифицируют тару?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4. Какой тара бывает: по назначению,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ab/>
        <w:t>По специализации,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ab/>
        <w:t xml:space="preserve">По кратности использования, 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ab/>
        <w:t>По принадлежности,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ab/>
        <w:t>По виду материала,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ab/>
        <w:t>По степени жесткости?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5. Перечислите инструменты, используемые для вскрытия тары.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6. Какие требования предъявляются к таре?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7. Какие элементы в себя включает 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тарооборот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?      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8. Каковы правила приемки, вскрытия, хранения, возврата тары?</w:t>
      </w:r>
    </w:p>
    <w:p w:rsidR="00C936D8" w:rsidRPr="00C936D8" w:rsidRDefault="00C936D8" w:rsidP="00C936D8">
      <w:pPr>
        <w:spacing w:after="0"/>
        <w:rPr>
          <w:rFonts w:ascii="Times New Roman" w:hAnsi="Times New Roman"/>
          <w:sz w:val="20"/>
          <w:szCs w:val="20"/>
        </w:rPr>
      </w:pPr>
    </w:p>
    <w:p w:rsidR="00C936D8" w:rsidRPr="00C936D8" w:rsidRDefault="00C936D8" w:rsidP="00C936D8">
      <w:pPr>
        <w:spacing w:after="0"/>
        <w:rPr>
          <w:rFonts w:ascii="Times New Roman" w:hAnsi="Times New Roman"/>
          <w:sz w:val="20"/>
          <w:szCs w:val="20"/>
        </w:rPr>
      </w:pP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sz w:val="20"/>
          <w:szCs w:val="20"/>
          <w:lang w:eastAsia="ru-RU"/>
        </w:rPr>
        <w:t>Организация весового хозяйства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1. Значение 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весоизмерительного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оборудования.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2. Классификация весов.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3. Требования, предъявляемые к весам.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4. Правила проверки и клеймения весов.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lastRenderedPageBreak/>
        <w:t>5. Правила пользования весами и гирями.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Для осуществления операций, связанных с приемкой товара, подготовкой его к производству кулинарной продукции и отпуском готовой продукции, применяется 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весоизмерительное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оборудование (весы, гири). При помощи 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весоизмерительного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оборудования ведется учет продуктов на складе, в цехах и в целом на производстве.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Отпуск продукции не полного веса считается нарушением правил торговли и карается законом. 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Весы - это прибор, предназначенный для измерения массы товара.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i/>
          <w:sz w:val="20"/>
          <w:szCs w:val="20"/>
          <w:lang w:eastAsia="ru-RU"/>
        </w:rPr>
        <w:t>Классификация весов: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1) По принципу действия: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а) рычажные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б) механические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2) По месту и способу установки: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а) настольные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б) передвижные     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в) стационарные                                                                                                                                           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3) По виду указательного устройства: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а) гиревые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б) шкальные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в) шкально-гиревые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г) циферблатные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д) цифровые электронные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4) По виду взвешиваемого товара: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а) настольные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б) товарные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Характеристика основных технических и эксплуатационных данных весов заложена в их условную буквенн</w:t>
      </w: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о-</w:t>
      </w:r>
      <w:proofErr w:type="gram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цифровую индексацию.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ВНЦ-2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ВНЦ-10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В-весы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Н - настольные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Ц</w:t>
      </w:r>
      <w:proofErr w:type="gram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- циферблатные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2,10-наибольший предел взвешивани</w:t>
      </w: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я(</w:t>
      </w:r>
      <w:proofErr w:type="gramEnd"/>
      <w:r w:rsidRPr="00C936D8">
        <w:rPr>
          <w:rFonts w:ascii="Times New Roman" w:hAnsi="Times New Roman"/>
          <w:sz w:val="20"/>
          <w:szCs w:val="20"/>
          <w:lang w:eastAsia="ru-RU"/>
        </w:rPr>
        <w:t>измеряется в кг.)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C936D8">
        <w:rPr>
          <w:rFonts w:ascii="Times New Roman" w:hAnsi="Times New Roman"/>
          <w:b/>
          <w:i/>
          <w:sz w:val="20"/>
          <w:szCs w:val="20"/>
          <w:lang w:eastAsia="ru-RU"/>
        </w:rPr>
        <w:t>Требования, предъявляемые к весам:</w:t>
      </w:r>
    </w:p>
    <w:p w:rsidR="00C936D8" w:rsidRPr="00C936D8" w:rsidRDefault="00C936D8" w:rsidP="00C936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1)Метрологические (точность взвешивания -  дают точные показания с отклонениями в пределах допустимой погрешности, установленной в законодательном порядке; чувствительность – способность выходить из состояния равновесия при самом незначительном увеличении или уменьшении нагрузки; 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постоянство показаний – свойство весов давать одинаковые показания при многократном взвешивании одного и того же груза;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устойчивость – свойство самостоятельного возвращения в первоначальное положение);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2)Эксплуатационные (исправность, обозримость и читаемость  показаний, прочность, </w:t>
      </w:r>
      <w:r w:rsidRPr="00C936D8">
        <w:rPr>
          <w:rFonts w:ascii="Times New Roman" w:hAnsi="Times New Roman"/>
          <w:sz w:val="20"/>
          <w:szCs w:val="20"/>
          <w:lang w:val="en-US" w:eastAsia="ru-RU"/>
        </w:rPr>
        <w:t>MAX</w:t>
      </w:r>
      <w:r w:rsidRPr="00C936D8">
        <w:rPr>
          <w:rFonts w:ascii="Times New Roman" w:hAnsi="Times New Roman"/>
          <w:sz w:val="20"/>
          <w:szCs w:val="20"/>
          <w:lang w:eastAsia="ru-RU"/>
        </w:rPr>
        <w:t xml:space="preserve"> скорость взвешивания – свойство весов быстро приходить в состояние равновесия);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>3)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Санитарно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- </w:t>
      </w:r>
      <w:proofErr w:type="gramStart"/>
      <w:r w:rsidRPr="00C936D8">
        <w:rPr>
          <w:rFonts w:ascii="Times New Roman" w:hAnsi="Times New Roman"/>
          <w:sz w:val="20"/>
          <w:szCs w:val="20"/>
          <w:lang w:eastAsia="ru-RU"/>
        </w:rPr>
        <w:t>гигиенические</w:t>
      </w:r>
      <w:proofErr w:type="gram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(удобство ухода за весами, изготовлены из материалов нейтральных по отношению к взвешиваемому  товару).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Проверку и клеймение весов проводят отделы государственного надзора за </w:t>
      </w:r>
      <w:proofErr w:type="spellStart"/>
      <w:r w:rsidRPr="00C936D8">
        <w:rPr>
          <w:rFonts w:ascii="Times New Roman" w:hAnsi="Times New Roman"/>
          <w:sz w:val="20"/>
          <w:szCs w:val="20"/>
          <w:lang w:eastAsia="ru-RU"/>
        </w:rPr>
        <w:t>весоизмерительной</w:t>
      </w:r>
      <w:proofErr w:type="spellEnd"/>
      <w:r w:rsidRPr="00C936D8">
        <w:rPr>
          <w:rFonts w:ascii="Times New Roman" w:hAnsi="Times New Roman"/>
          <w:sz w:val="20"/>
          <w:szCs w:val="20"/>
          <w:lang w:eastAsia="ru-RU"/>
        </w:rPr>
        <w:t xml:space="preserve"> техникой не реже 1 раза в год. Клеймение весов проводят:</w:t>
      </w:r>
    </w:p>
    <w:p w:rsidR="00C936D8" w:rsidRPr="00C936D8" w:rsidRDefault="00C936D8" w:rsidP="00C936D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1)при выпуске из завода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2)после ремонта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3)в процессе эксплуатации не реже 1 раза в год</w:t>
      </w:r>
      <w:r w:rsidRPr="00C936D8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C936D8" w:rsidRPr="00C936D8" w:rsidRDefault="00C936D8" w:rsidP="00C936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36D8">
        <w:rPr>
          <w:rFonts w:ascii="Times New Roman" w:hAnsi="Times New Roman"/>
          <w:sz w:val="20"/>
          <w:szCs w:val="20"/>
          <w:lang w:eastAsia="ru-RU"/>
        </w:rPr>
        <w:t xml:space="preserve">Не прошедшие проверку и клеймение весы хранить на предприятиях общественного питания запрещается. </w:t>
      </w:r>
    </w:p>
    <w:p w:rsidR="00C936D8" w:rsidRPr="00E84A8B" w:rsidRDefault="00C936D8" w:rsidP="00C936D8">
      <w:pPr>
        <w:spacing w:after="0" w:line="240" w:lineRule="auto"/>
        <w:rPr>
          <w:rFonts w:ascii="Verdana" w:hAnsi="Verdana"/>
          <w:b/>
          <w:i/>
          <w:sz w:val="20"/>
          <w:szCs w:val="20"/>
          <w:lang w:eastAsia="ru-RU"/>
        </w:rPr>
      </w:pPr>
    </w:p>
    <w:p w:rsidR="00AA4FE8" w:rsidRDefault="00AA4FE8"/>
    <w:sectPr w:rsidR="00AA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391"/>
    <w:multiLevelType w:val="hybridMultilevel"/>
    <w:tmpl w:val="A2C6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7945"/>
    <w:multiLevelType w:val="hybridMultilevel"/>
    <w:tmpl w:val="2E66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02E1"/>
    <w:multiLevelType w:val="hybridMultilevel"/>
    <w:tmpl w:val="CC207386"/>
    <w:lvl w:ilvl="0" w:tplc="4D7281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B71F5A"/>
    <w:multiLevelType w:val="hybridMultilevel"/>
    <w:tmpl w:val="362A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69343F"/>
    <w:multiLevelType w:val="hybridMultilevel"/>
    <w:tmpl w:val="0C3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516F72"/>
    <w:multiLevelType w:val="hybridMultilevel"/>
    <w:tmpl w:val="5C34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A38C2"/>
    <w:multiLevelType w:val="hybridMultilevel"/>
    <w:tmpl w:val="5888F0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9F7F80"/>
    <w:multiLevelType w:val="hybridMultilevel"/>
    <w:tmpl w:val="2D56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361E2"/>
    <w:multiLevelType w:val="hybridMultilevel"/>
    <w:tmpl w:val="E26C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7C032F"/>
    <w:multiLevelType w:val="hybridMultilevel"/>
    <w:tmpl w:val="936E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D754E"/>
    <w:multiLevelType w:val="hybridMultilevel"/>
    <w:tmpl w:val="23FE42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5D1630"/>
    <w:multiLevelType w:val="hybridMultilevel"/>
    <w:tmpl w:val="B3E04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2D6D31"/>
    <w:multiLevelType w:val="hybridMultilevel"/>
    <w:tmpl w:val="72CC59B2"/>
    <w:lvl w:ilvl="0" w:tplc="BE2C20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D8"/>
    <w:rsid w:val="00AA4FE8"/>
    <w:rsid w:val="00C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3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10904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2020-03-20T06:47:00Z</dcterms:created>
  <dcterms:modified xsi:type="dcterms:W3CDTF">2020-03-20T06:48:00Z</dcterms:modified>
</cp:coreProperties>
</file>