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93" w:rsidRPr="00585FFB" w:rsidRDefault="00855C93" w:rsidP="00855C93">
      <w:pPr>
        <w:spacing w:after="0" w:line="240" w:lineRule="auto"/>
        <w:jc w:val="center"/>
        <w:rPr>
          <w:rFonts w:ascii="Times New Roman" w:hAnsi="Times New Roman" w:cs="Times New Roman"/>
          <w:sz w:val="24"/>
        </w:rPr>
      </w:pPr>
      <w:r w:rsidRPr="00585FFB">
        <w:rPr>
          <w:rFonts w:ascii="Times New Roman" w:hAnsi="Times New Roman" w:cs="Times New Roman"/>
          <w:sz w:val="24"/>
        </w:rPr>
        <w:t>ДЕПАРТАМЕНТ ОБРАЗОВАНИЯ  И НАУКИ ИВАНОВСКОЙ ОБЛАСТИ</w:t>
      </w:r>
    </w:p>
    <w:p w:rsidR="00855C93" w:rsidRPr="00585FFB" w:rsidRDefault="00855C93" w:rsidP="00855C93">
      <w:pPr>
        <w:spacing w:after="0" w:line="240" w:lineRule="auto"/>
        <w:jc w:val="center"/>
        <w:rPr>
          <w:rFonts w:ascii="Times New Roman" w:hAnsi="Times New Roman" w:cs="Times New Roman"/>
          <w:sz w:val="24"/>
        </w:rPr>
      </w:pPr>
      <w:r w:rsidRPr="00585FFB">
        <w:rPr>
          <w:rFonts w:ascii="Times New Roman" w:hAnsi="Times New Roman" w:cs="Times New Roman"/>
          <w:sz w:val="24"/>
        </w:rPr>
        <w:t>ОБЛАСТНОЕ ГОСУДАРСТВЕННОЕ БЮДЖЕТНОЕ</w:t>
      </w:r>
    </w:p>
    <w:p w:rsidR="00855C93" w:rsidRPr="00585FFB" w:rsidRDefault="00855C93" w:rsidP="00855C93">
      <w:pPr>
        <w:spacing w:after="0" w:line="240" w:lineRule="auto"/>
        <w:jc w:val="center"/>
        <w:rPr>
          <w:rFonts w:ascii="Times New Roman" w:hAnsi="Times New Roman" w:cs="Times New Roman"/>
          <w:sz w:val="24"/>
        </w:rPr>
      </w:pPr>
      <w:r w:rsidRPr="00585FFB">
        <w:rPr>
          <w:rFonts w:ascii="Times New Roman" w:hAnsi="Times New Roman" w:cs="Times New Roman"/>
          <w:sz w:val="24"/>
        </w:rPr>
        <w:t>ПРОФЕССИОНАЛЬНОЕ ОБРАЗОВАТЕЛЬНОЕ УЧРЕЖДЕНИЕ</w:t>
      </w:r>
    </w:p>
    <w:p w:rsidR="00855C93" w:rsidRPr="00585FFB" w:rsidRDefault="00855C93" w:rsidP="00855C93">
      <w:pPr>
        <w:tabs>
          <w:tab w:val="center" w:pos="4677"/>
          <w:tab w:val="left" w:pos="8030"/>
        </w:tabs>
        <w:spacing w:after="0" w:line="240" w:lineRule="auto"/>
        <w:rPr>
          <w:rFonts w:ascii="Times New Roman" w:hAnsi="Times New Roman" w:cs="Times New Roman"/>
          <w:sz w:val="24"/>
        </w:rPr>
      </w:pPr>
      <w:r w:rsidRPr="00585FFB">
        <w:rPr>
          <w:rFonts w:ascii="Times New Roman" w:hAnsi="Times New Roman" w:cs="Times New Roman"/>
          <w:sz w:val="24"/>
        </w:rPr>
        <w:tab/>
        <w:t>ТЕЙКОВСКИЙ МНОГОПРОФИЛЬНЫЙ КОЛЛЕДЖ</w:t>
      </w:r>
      <w:r w:rsidRPr="00585FFB">
        <w:rPr>
          <w:rFonts w:ascii="Times New Roman" w:hAnsi="Times New Roman" w:cs="Times New Roman"/>
          <w:sz w:val="24"/>
        </w:rPr>
        <w:tab/>
      </w:r>
    </w:p>
    <w:p w:rsidR="00855C93" w:rsidRPr="00585FFB" w:rsidRDefault="00855C93" w:rsidP="00855C93">
      <w:pPr>
        <w:widowControl w:val="0"/>
        <w:suppressAutoHyphens/>
        <w:autoSpaceDE w:val="0"/>
        <w:snapToGrid w:val="0"/>
        <w:spacing w:after="200" w:line="276" w:lineRule="auto"/>
        <w:rPr>
          <w:lang w:eastAsia="ar-SA"/>
        </w:rPr>
      </w:pPr>
    </w:p>
    <w:p w:rsidR="00855C93" w:rsidRPr="00585FFB" w:rsidRDefault="00204B1B" w:rsidP="00855C93">
      <w:pPr>
        <w:widowControl w:val="0"/>
        <w:suppressAutoHyphens/>
        <w:autoSpaceDE w:val="0"/>
        <w:snapToGrid w:val="0"/>
        <w:spacing w:after="200" w:line="276" w:lineRule="auto"/>
        <w:rPr>
          <w:b/>
          <w:sz w:val="32"/>
          <w:szCs w:val="20"/>
          <w:lang w:eastAsia="ar-SA"/>
        </w:rPr>
      </w:pPr>
      <w:r>
        <w:rPr>
          <w:b/>
          <w:noProof/>
          <w:sz w:val="28"/>
          <w:szCs w:val="20"/>
          <w:lang w:eastAsia="ru-RU"/>
        </w:rPr>
        <w:pict>
          <v:shapetype id="_x0000_t202" coordsize="21600,21600" o:spt="202" path="m,l,21600r21600,l21600,xe">
            <v:stroke joinstyle="miter"/>
            <v:path gradientshapeok="t" o:connecttype="rect"/>
          </v:shapetype>
          <v:shape id="Надпись 3" o:spid="_x0000_s1026" type="#_x0000_t202" style="position:absolute;margin-left:270.9pt;margin-top:3.7pt;width:193.8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" stroked="f">
            <v:textbox>
              <w:txbxContent>
                <w:p w:rsidR="00855C93" w:rsidRPr="002F4901" w:rsidRDefault="00855C93" w:rsidP="00855C93">
                  <w:pPr>
                    <w:pStyle w:val="Default"/>
                    <w:jc w:val="right"/>
                    <w:rPr>
                      <w:b/>
                      <w:bCs/>
                      <w:caps/>
                    </w:rPr>
                  </w:pPr>
                </w:p>
                <w:p w:rsidR="00855C93" w:rsidRDefault="00855C93" w:rsidP="00855C93">
                  <w:pPr>
                    <w:pStyle w:val="a3"/>
                    <w:rPr>
                      <w:rFonts w:ascii="Times New Roman" w:hAnsi="Times New Roman" w:cs="Times New Roman"/>
                      <w:sz w:val="24"/>
                    </w:rPr>
                  </w:pPr>
                </w:p>
                <w:p w:rsidR="00855C93" w:rsidRPr="00550A62" w:rsidRDefault="00855C93" w:rsidP="00855C93">
                  <w:pPr>
                    <w:pStyle w:val="a3"/>
                    <w:rPr>
                      <w:rFonts w:ascii="Times New Roman" w:hAnsi="Times New Roman" w:cs="Times New Roman"/>
                      <w:sz w:val="24"/>
                    </w:rPr>
                  </w:pPr>
                </w:p>
              </w:txbxContent>
            </v:textbox>
          </v:shape>
        </w:pict>
      </w:r>
    </w:p>
    <w:p w:rsidR="00855C93" w:rsidRPr="00585FFB" w:rsidRDefault="00855C93" w:rsidP="00855C93">
      <w:pPr>
        <w:widowControl w:val="0"/>
        <w:suppressAutoHyphens/>
        <w:autoSpaceDE w:val="0"/>
        <w:spacing w:after="200" w:line="276" w:lineRule="auto"/>
        <w:jc w:val="center"/>
        <w:rPr>
          <w:b/>
          <w:sz w:val="36"/>
          <w:szCs w:val="36"/>
          <w:lang w:eastAsia="ar-SA"/>
        </w:rPr>
      </w:pPr>
    </w:p>
    <w:p w:rsidR="00855C93" w:rsidRPr="00585FFB" w:rsidRDefault="00855C93" w:rsidP="00855C93">
      <w:pPr>
        <w:widowControl w:val="0"/>
        <w:suppressAutoHyphens/>
        <w:autoSpaceDE w:val="0"/>
        <w:spacing w:after="200" w:line="276" w:lineRule="auto"/>
        <w:jc w:val="center"/>
        <w:rPr>
          <w:b/>
          <w:sz w:val="36"/>
          <w:szCs w:val="36"/>
          <w:lang w:eastAsia="ar-SA"/>
        </w:rPr>
      </w:pPr>
    </w:p>
    <w:p w:rsidR="00855C93" w:rsidRPr="00585FFB" w:rsidRDefault="00855C93" w:rsidP="00855C93">
      <w:pPr>
        <w:widowControl w:val="0"/>
        <w:suppressAutoHyphens/>
        <w:autoSpaceDE w:val="0"/>
        <w:spacing w:after="200" w:line="276" w:lineRule="auto"/>
        <w:jc w:val="center"/>
        <w:rPr>
          <w:b/>
          <w:sz w:val="36"/>
          <w:szCs w:val="36"/>
          <w:lang w:eastAsia="ar-SA"/>
        </w:rPr>
      </w:pPr>
    </w:p>
    <w:p w:rsidR="00855C93" w:rsidRPr="00585FFB" w:rsidRDefault="00855C93" w:rsidP="00855C93">
      <w:pPr>
        <w:spacing w:after="0" w:line="240" w:lineRule="auto"/>
        <w:jc w:val="center"/>
        <w:rPr>
          <w:rFonts w:ascii="Times New Roman" w:hAnsi="Times New Roman" w:cs="Times New Roman"/>
          <w:b/>
          <w:sz w:val="24"/>
        </w:rPr>
      </w:pPr>
      <w:r w:rsidRPr="00585FFB">
        <w:rPr>
          <w:rFonts w:ascii="Times New Roman" w:hAnsi="Times New Roman" w:cs="Times New Roman"/>
          <w:b/>
          <w:sz w:val="24"/>
        </w:rPr>
        <w:t>РАБОЧАЯ ПРОГРАММА</w:t>
      </w:r>
    </w:p>
    <w:p w:rsidR="00855C93" w:rsidRPr="00585FFB" w:rsidRDefault="00855C93" w:rsidP="00855C93">
      <w:pPr>
        <w:spacing w:after="0" w:line="240" w:lineRule="auto"/>
        <w:jc w:val="center"/>
        <w:rPr>
          <w:rFonts w:ascii="Times New Roman" w:hAnsi="Times New Roman" w:cs="Times New Roman"/>
          <w:b/>
          <w:sz w:val="24"/>
        </w:rPr>
      </w:pPr>
      <w:r w:rsidRPr="00585FFB">
        <w:rPr>
          <w:rFonts w:ascii="Times New Roman" w:hAnsi="Times New Roman" w:cs="Times New Roman"/>
          <w:b/>
          <w:sz w:val="24"/>
        </w:rPr>
        <w:t>УЧЕБНОЙ ДИСЦИПЛИНЫ</w:t>
      </w:r>
    </w:p>
    <w:p w:rsidR="00855C93" w:rsidRPr="00585FFB" w:rsidRDefault="00855C93" w:rsidP="00855C93">
      <w:pPr>
        <w:spacing w:after="0" w:line="240" w:lineRule="auto"/>
        <w:jc w:val="center"/>
        <w:rPr>
          <w:rFonts w:ascii="Times New Roman" w:hAnsi="Times New Roman" w:cs="Times New Roman"/>
          <w:b/>
          <w:sz w:val="24"/>
          <w:u w:val="single"/>
        </w:rPr>
      </w:pPr>
    </w:p>
    <w:p w:rsidR="00855C93" w:rsidRPr="00585FFB" w:rsidRDefault="00855C93" w:rsidP="00855C93">
      <w:pPr>
        <w:spacing w:after="0" w:line="240" w:lineRule="auto"/>
        <w:jc w:val="center"/>
        <w:rPr>
          <w:rFonts w:ascii="Times New Roman" w:eastAsia="Times New Roman" w:hAnsi="Times New Roman" w:cs="Times New Roman"/>
          <w:b/>
          <w:bCs/>
          <w:sz w:val="24"/>
          <w:szCs w:val="24"/>
          <w:u w:val="single"/>
          <w:lang w:eastAsia="ru-RU"/>
        </w:rPr>
      </w:pPr>
      <w:r>
        <w:rPr>
          <w:rFonts w:ascii="Times New Roman" w:hAnsi="Times New Roman" w:cs="Times New Roman"/>
          <w:b/>
          <w:sz w:val="24"/>
          <w:u w:val="single"/>
        </w:rPr>
        <w:t xml:space="preserve">ОП. 02 «Основы </w:t>
      </w:r>
      <w:proofErr w:type="spellStart"/>
      <w:r>
        <w:rPr>
          <w:rFonts w:ascii="Times New Roman" w:hAnsi="Times New Roman" w:cs="Times New Roman"/>
          <w:b/>
          <w:sz w:val="24"/>
          <w:u w:val="single"/>
        </w:rPr>
        <w:t>электроматериаловедения</w:t>
      </w:r>
      <w:proofErr w:type="spellEnd"/>
      <w:r w:rsidRPr="00585FFB">
        <w:rPr>
          <w:rFonts w:ascii="Times New Roman" w:eastAsia="Times New Roman" w:hAnsi="Times New Roman" w:cs="Times New Roman"/>
          <w:b/>
          <w:bCs/>
          <w:sz w:val="24"/>
          <w:szCs w:val="24"/>
          <w:u w:val="single"/>
          <w:lang w:eastAsia="ru-RU"/>
        </w:rPr>
        <w:t>»</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rPr>
      </w:pPr>
    </w:p>
    <w:p w:rsidR="00855C93" w:rsidRPr="00585FFB" w:rsidRDefault="00855C93" w:rsidP="00855C93">
      <w:pPr>
        <w:spacing w:after="5" w:line="305" w:lineRule="auto"/>
        <w:ind w:left="13" w:firstLine="710"/>
        <w:contextualSpacing/>
        <w:jc w:val="center"/>
        <w:rPr>
          <w:rFonts w:ascii="Times New Roman" w:eastAsia="Times New Roman" w:hAnsi="Times New Roman" w:cs="Times New Roman"/>
          <w:color w:val="000000"/>
          <w:sz w:val="24"/>
        </w:rPr>
      </w:pPr>
      <w:r w:rsidRPr="00585FFB">
        <w:rPr>
          <w:rFonts w:ascii="Times New Roman" w:eastAsia="Times New Roman" w:hAnsi="Times New Roman" w:cs="Times New Roman"/>
          <w:color w:val="000000"/>
          <w:sz w:val="24"/>
        </w:rPr>
        <w:t>по профессии среднего профессионального образования</w:t>
      </w:r>
    </w:p>
    <w:p w:rsidR="00855C93" w:rsidRPr="00585FFB" w:rsidRDefault="00855C93" w:rsidP="00855C93">
      <w:pPr>
        <w:spacing w:after="5" w:line="305" w:lineRule="auto"/>
        <w:ind w:left="13" w:firstLine="710"/>
        <w:jc w:val="center"/>
        <w:rPr>
          <w:rFonts w:ascii="Times New Roman" w:eastAsia="Times New Roman" w:hAnsi="Times New Roman" w:cs="Times New Roman"/>
          <w:color w:val="000000"/>
          <w:sz w:val="24"/>
          <w:u w:val="single"/>
        </w:rPr>
      </w:pPr>
    </w:p>
    <w:p w:rsidR="00855C93" w:rsidRPr="00585FFB" w:rsidRDefault="00855C93" w:rsidP="00855C93">
      <w:pPr>
        <w:spacing w:after="67"/>
        <w:ind w:left="54"/>
        <w:jc w:val="center"/>
        <w:rPr>
          <w:rFonts w:ascii="Times New Roman" w:eastAsia="Times New Roman" w:hAnsi="Times New Roman" w:cs="Times New Roman"/>
          <w:b/>
          <w:color w:val="000000"/>
          <w:sz w:val="32"/>
        </w:rPr>
      </w:pPr>
      <w:r w:rsidRPr="00585FFB">
        <w:rPr>
          <w:rFonts w:ascii="Times New Roman" w:eastAsia="Times New Roman" w:hAnsi="Times New Roman" w:cs="Times New Roman"/>
          <w:b/>
          <w:bCs/>
          <w:color w:val="000000"/>
          <w:sz w:val="28"/>
          <w:lang w:eastAsia="ru-RU"/>
        </w:rPr>
        <w:t>11.01.05 Монтажник связи</w:t>
      </w:r>
    </w:p>
    <w:p w:rsidR="00855C93" w:rsidRPr="00585FFB" w:rsidRDefault="00855C93" w:rsidP="00855C93">
      <w:pPr>
        <w:spacing w:after="67"/>
        <w:ind w:left="54"/>
        <w:jc w:val="center"/>
        <w:rPr>
          <w:rFonts w:ascii="Times New Roman" w:eastAsia="Times New Roman" w:hAnsi="Times New Roman" w:cs="Times New Roman"/>
          <w:b/>
          <w:color w:val="000000"/>
          <w:sz w:val="24"/>
        </w:rPr>
      </w:pPr>
    </w:p>
    <w:p w:rsidR="00855C93" w:rsidRPr="00585FFB" w:rsidRDefault="00855C93" w:rsidP="00855C93">
      <w:pPr>
        <w:spacing w:after="67"/>
        <w:ind w:left="54"/>
        <w:jc w:val="center"/>
        <w:rPr>
          <w:rFonts w:ascii="Times New Roman" w:eastAsia="Times New Roman" w:hAnsi="Times New Roman" w:cs="Times New Roman"/>
          <w:color w:val="000000"/>
          <w:sz w:val="24"/>
        </w:rPr>
      </w:pP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spacing w:after="19"/>
        <w:rPr>
          <w:rFonts w:ascii="Times New Roman" w:eastAsia="Times New Roman" w:hAnsi="Times New Roman" w:cs="Times New Roman"/>
          <w:color w:val="000000"/>
          <w:sz w:val="24"/>
        </w:rPr>
      </w:pPr>
      <w:r w:rsidRPr="00585FFB">
        <w:rPr>
          <w:rFonts w:ascii="Times New Roman" w:eastAsia="Times New Roman" w:hAnsi="Times New Roman" w:cs="Times New Roman"/>
          <w:color w:val="000000"/>
          <w:sz w:val="24"/>
          <w:szCs w:val="28"/>
        </w:rPr>
        <w:t xml:space="preserve">Профиль: </w:t>
      </w:r>
      <w:r w:rsidRPr="00585FFB">
        <w:rPr>
          <w:rFonts w:ascii="Times New Roman" w:eastAsia="Times New Roman" w:hAnsi="Times New Roman" w:cs="Times New Roman"/>
          <w:b/>
          <w:color w:val="000000"/>
          <w:sz w:val="24"/>
          <w:szCs w:val="28"/>
        </w:rPr>
        <w:t>технологический</w:t>
      </w:r>
    </w:p>
    <w:p w:rsidR="00855C93" w:rsidRPr="00585FFB" w:rsidRDefault="00855C93" w:rsidP="00855C93">
      <w:pPr>
        <w:spacing w:after="16"/>
        <w:rPr>
          <w:rFonts w:ascii="Times New Roman" w:eastAsia="Times New Roman" w:hAnsi="Times New Roman" w:cs="Times New Roman"/>
          <w:color w:val="000000"/>
          <w:sz w:val="24"/>
        </w:rPr>
      </w:pPr>
    </w:p>
    <w:p w:rsidR="00855C93" w:rsidRPr="00585FFB" w:rsidRDefault="00855C93" w:rsidP="00855C93">
      <w:pPr>
        <w:widowControl w:val="0"/>
        <w:suppressAutoHyphens/>
        <w:autoSpaceDE w:val="0"/>
        <w:spacing w:after="200" w:line="276" w:lineRule="auto"/>
        <w:rPr>
          <w:b/>
          <w:sz w:val="32"/>
          <w:szCs w:val="20"/>
          <w:lang w:eastAsia="ar-SA"/>
        </w:rPr>
      </w:pPr>
    </w:p>
    <w:p w:rsidR="00855C93" w:rsidRPr="00585FFB" w:rsidRDefault="00855C93" w:rsidP="00855C93">
      <w:pPr>
        <w:widowControl w:val="0"/>
        <w:suppressAutoHyphens/>
        <w:autoSpaceDE w:val="0"/>
        <w:spacing w:after="200" w:line="276" w:lineRule="auto"/>
        <w:rPr>
          <w:b/>
          <w:sz w:val="32"/>
          <w:szCs w:val="20"/>
          <w:lang w:eastAsia="ar-SA"/>
        </w:rPr>
      </w:pPr>
    </w:p>
    <w:p w:rsidR="00855C93" w:rsidRPr="00585FFB" w:rsidRDefault="00855C93" w:rsidP="00855C93">
      <w:pPr>
        <w:widowControl w:val="0"/>
        <w:suppressAutoHyphens/>
        <w:autoSpaceDE w:val="0"/>
        <w:spacing w:after="200" w:line="276" w:lineRule="auto"/>
        <w:rPr>
          <w:b/>
          <w:sz w:val="32"/>
          <w:szCs w:val="20"/>
          <w:lang w:eastAsia="ar-SA"/>
        </w:rPr>
      </w:pPr>
    </w:p>
    <w:p w:rsidR="00855C93" w:rsidRPr="00585FFB" w:rsidRDefault="00855C93" w:rsidP="00855C93">
      <w:pPr>
        <w:widowControl w:val="0"/>
        <w:suppressAutoHyphens/>
        <w:autoSpaceDE w:val="0"/>
        <w:spacing w:after="200" w:line="276" w:lineRule="auto"/>
        <w:rPr>
          <w:b/>
          <w:sz w:val="32"/>
          <w:szCs w:val="20"/>
          <w:lang w:eastAsia="ar-SA"/>
        </w:rPr>
      </w:pPr>
    </w:p>
    <w:p w:rsidR="00855C93" w:rsidRPr="00585FFB" w:rsidRDefault="00855C93" w:rsidP="00855C93">
      <w:pPr>
        <w:widowControl w:val="0"/>
        <w:suppressAutoHyphens/>
        <w:autoSpaceDE w:val="0"/>
        <w:spacing w:after="200" w:line="276" w:lineRule="auto"/>
        <w:rPr>
          <w:b/>
          <w:sz w:val="32"/>
          <w:szCs w:val="20"/>
          <w:lang w:eastAsia="ar-SA"/>
        </w:rPr>
      </w:pPr>
    </w:p>
    <w:p w:rsidR="00855C93" w:rsidRPr="00585FFB" w:rsidRDefault="00204B1B" w:rsidP="00855C93">
      <w:pPr>
        <w:widowControl w:val="0"/>
        <w:suppressAutoHyphens/>
        <w:autoSpaceDE w:val="0"/>
        <w:spacing w:after="200" w:line="276" w:lineRule="auto"/>
        <w:jc w:val="center"/>
        <w:rPr>
          <w:rFonts w:ascii="Times New Roman" w:hAnsi="Times New Roman" w:cs="Times New Roman"/>
          <w:sz w:val="24"/>
          <w:szCs w:val="24"/>
          <w:lang w:eastAsia="ar-SA"/>
        </w:rPr>
      </w:pPr>
      <w:r>
        <w:rPr>
          <w:rFonts w:ascii="Times New Roman" w:hAnsi="Times New Roman" w:cs="Times New Roman"/>
          <w:noProof/>
          <w:sz w:val="24"/>
          <w:szCs w:val="24"/>
          <w:lang w:eastAsia="ru-RU"/>
        </w:rPr>
        <w:pict>
          <v:rect id="Прямоугольник 1" o:spid="_x0000_s1027" style="position:absolute;left:0;text-align:left;margin-left:225.45pt;margin-top:23.2pt;width:2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" strokecolor="white"/>
        </w:pict>
      </w:r>
      <w:r w:rsidR="00855C93" w:rsidRPr="00585FFB">
        <w:rPr>
          <w:rFonts w:ascii="Times New Roman" w:hAnsi="Times New Roman" w:cs="Times New Roman"/>
          <w:sz w:val="24"/>
          <w:szCs w:val="24"/>
          <w:lang w:eastAsia="ar-SA"/>
        </w:rPr>
        <w:t>г. Тейково, 2024г.</w:t>
      </w:r>
    </w:p>
    <w:p w:rsidR="00855C93" w:rsidRDefault="00855C93"/>
    <w:p w:rsidR="00855C93" w:rsidRDefault="00855C93"/>
    <w:tbl>
      <w:tblPr>
        <w:tblW w:w="0" w:type="auto"/>
        <w:tblLook w:val="04A0" w:firstRow="1" w:lastRow="0" w:firstColumn="1" w:lastColumn="0" w:noHBand="0" w:noVBand="1"/>
      </w:tblPr>
      <w:tblGrid>
        <w:gridCol w:w="4855"/>
        <w:gridCol w:w="4715"/>
      </w:tblGrid>
      <w:tr w:rsidR="0008396F" w:rsidRPr="00585FFB" w:rsidTr="0008396F">
        <w:tc>
          <w:tcPr>
            <w:tcW w:w="4855" w:type="dxa"/>
            <w:shd w:val="clear" w:color="auto" w:fill="auto"/>
          </w:tcPr>
          <w:p w:rsidR="0008396F" w:rsidRPr="0008396F" w:rsidRDefault="0008396F" w:rsidP="005E6D12">
            <w:pPr>
              <w:spacing w:after="0" w:line="240" w:lineRule="auto"/>
              <w:contextualSpacing/>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Рассмотрено</w:t>
            </w:r>
          </w:p>
          <w:p w:rsidR="0008396F" w:rsidRPr="0008396F" w:rsidRDefault="0008396F" w:rsidP="005E6D12">
            <w:pPr>
              <w:spacing w:after="0" w:line="240" w:lineRule="auto"/>
              <w:contextualSpacing/>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 xml:space="preserve"> на заседании методической комиссии                                           </w:t>
            </w:r>
          </w:p>
          <w:p w:rsidR="0008396F" w:rsidRPr="0008396F" w:rsidRDefault="0008396F" w:rsidP="005E6D12">
            <w:pPr>
              <w:spacing w:after="0" w:line="240" w:lineRule="auto"/>
              <w:contextualSpacing/>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протокол от «19» ноября 2024г. № 3</w:t>
            </w:r>
          </w:p>
          <w:p w:rsidR="0008396F" w:rsidRPr="0008396F" w:rsidRDefault="0008396F" w:rsidP="005E6D12">
            <w:pPr>
              <w:spacing w:after="0" w:line="240" w:lineRule="auto"/>
              <w:contextualSpacing/>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председатель методической комиссии</w:t>
            </w:r>
          </w:p>
          <w:p w:rsidR="0008396F" w:rsidRPr="0008396F" w:rsidRDefault="0008396F" w:rsidP="005E6D12">
            <w:pPr>
              <w:spacing w:line="240" w:lineRule="auto"/>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_________________/</w:t>
            </w:r>
            <w:proofErr w:type="spellStart"/>
            <w:r w:rsidRPr="0008396F">
              <w:rPr>
                <w:rFonts w:ascii="Times New Roman" w:eastAsia="Times New Roman" w:hAnsi="Times New Roman" w:cs="Times New Roman"/>
                <w:color w:val="000000"/>
                <w:sz w:val="26"/>
                <w:szCs w:val="26"/>
              </w:rPr>
              <w:t>Венедиктова</w:t>
            </w:r>
            <w:proofErr w:type="spellEnd"/>
            <w:r w:rsidRPr="0008396F">
              <w:rPr>
                <w:rFonts w:ascii="Times New Roman" w:eastAsia="Times New Roman" w:hAnsi="Times New Roman" w:cs="Times New Roman"/>
                <w:color w:val="000000"/>
                <w:sz w:val="26"/>
                <w:szCs w:val="26"/>
              </w:rPr>
              <w:t xml:space="preserve"> О.В./</w:t>
            </w:r>
          </w:p>
          <w:p w:rsidR="0008396F" w:rsidRPr="0008396F" w:rsidRDefault="0008396F" w:rsidP="005E6D12">
            <w:pPr>
              <w:spacing w:line="240" w:lineRule="auto"/>
              <w:rPr>
                <w:rFonts w:ascii="Times New Roman" w:eastAsia="Times New Roman" w:hAnsi="Times New Roman" w:cs="Times New Roman"/>
                <w:color w:val="000000"/>
                <w:sz w:val="26"/>
                <w:szCs w:val="26"/>
              </w:rPr>
            </w:pPr>
          </w:p>
          <w:p w:rsidR="0008396F" w:rsidRPr="0008396F" w:rsidRDefault="0008396F" w:rsidP="005E6D12">
            <w:pPr>
              <w:spacing w:line="240" w:lineRule="auto"/>
              <w:rPr>
                <w:rFonts w:ascii="Times New Roman" w:eastAsia="Times New Roman" w:hAnsi="Times New Roman" w:cs="Times New Roman"/>
                <w:color w:val="000000"/>
                <w:sz w:val="26"/>
                <w:szCs w:val="26"/>
              </w:rPr>
            </w:pPr>
          </w:p>
          <w:p w:rsidR="0008396F" w:rsidRPr="0008396F" w:rsidRDefault="0008396F" w:rsidP="005E6D12">
            <w:pPr>
              <w:spacing w:after="0" w:line="240" w:lineRule="auto"/>
              <w:contextualSpacing/>
              <w:jc w:val="both"/>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Рассмотрено</w:t>
            </w:r>
          </w:p>
          <w:p w:rsidR="0008396F" w:rsidRPr="0008396F" w:rsidRDefault="0008396F" w:rsidP="005E6D12">
            <w:pPr>
              <w:spacing w:after="0" w:line="240" w:lineRule="auto"/>
              <w:contextualSpacing/>
              <w:jc w:val="both"/>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 xml:space="preserve">на заседании                                                                           </w:t>
            </w:r>
          </w:p>
          <w:p w:rsidR="0008396F" w:rsidRPr="0008396F" w:rsidRDefault="0008396F" w:rsidP="005E6D12">
            <w:pPr>
              <w:spacing w:after="0" w:line="240" w:lineRule="auto"/>
              <w:contextualSpacing/>
              <w:jc w:val="both"/>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 xml:space="preserve">педагогического совета                                                        </w:t>
            </w:r>
          </w:p>
          <w:p w:rsidR="0008396F" w:rsidRPr="0008396F" w:rsidRDefault="0008396F" w:rsidP="005E6D12">
            <w:pPr>
              <w:spacing w:after="0" w:line="240" w:lineRule="auto"/>
              <w:contextualSpacing/>
              <w:jc w:val="both"/>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 xml:space="preserve">Протокол от «28» ноября 2024 г.                                       </w:t>
            </w:r>
          </w:p>
          <w:p w:rsidR="0008396F" w:rsidRPr="0008396F" w:rsidRDefault="0008396F" w:rsidP="005E6D12">
            <w:pPr>
              <w:spacing w:after="0" w:line="240" w:lineRule="auto"/>
              <w:contextualSpacing/>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 xml:space="preserve">№ 8                                                                                   </w:t>
            </w:r>
          </w:p>
          <w:p w:rsidR="0008396F" w:rsidRPr="0008396F" w:rsidRDefault="0008396F" w:rsidP="005E6D12">
            <w:pPr>
              <w:pStyle w:val="a3"/>
              <w:rPr>
                <w:rFonts w:ascii="Times New Roman" w:eastAsia="Times New Roman" w:hAnsi="Times New Roman" w:cs="Times New Roman"/>
                <w:color w:val="000000"/>
                <w:sz w:val="26"/>
                <w:szCs w:val="26"/>
              </w:rPr>
            </w:pPr>
          </w:p>
        </w:tc>
        <w:tc>
          <w:tcPr>
            <w:tcW w:w="4715" w:type="dxa"/>
            <w:shd w:val="clear" w:color="auto" w:fill="auto"/>
          </w:tcPr>
          <w:p w:rsidR="0008396F" w:rsidRPr="0008396F" w:rsidRDefault="0008396F" w:rsidP="005E6D12">
            <w:pPr>
              <w:pStyle w:val="a3"/>
              <w:jc w:val="right"/>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Утверждаю</w:t>
            </w:r>
          </w:p>
          <w:p w:rsidR="0008396F" w:rsidRPr="0008396F" w:rsidRDefault="0008396F" w:rsidP="005E6D12">
            <w:pPr>
              <w:pStyle w:val="a3"/>
              <w:jc w:val="right"/>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И. о. директора ОГБПОУ ТМК</w:t>
            </w:r>
          </w:p>
          <w:p w:rsidR="0008396F" w:rsidRPr="0008396F" w:rsidRDefault="0008396F" w:rsidP="005E6D12">
            <w:pPr>
              <w:pStyle w:val="a3"/>
              <w:jc w:val="right"/>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________А.Н. Соловьева</w:t>
            </w:r>
          </w:p>
          <w:p w:rsidR="0008396F" w:rsidRPr="0008396F" w:rsidRDefault="0008396F" w:rsidP="005E6D12">
            <w:pPr>
              <w:pStyle w:val="a3"/>
              <w:jc w:val="right"/>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Приказ от «29» ноября 2024г.</w:t>
            </w:r>
          </w:p>
          <w:p w:rsidR="0008396F" w:rsidRPr="0008396F" w:rsidRDefault="0008396F" w:rsidP="005E6D12">
            <w:pPr>
              <w:pStyle w:val="a3"/>
              <w:jc w:val="right"/>
              <w:rPr>
                <w:rFonts w:ascii="Times New Roman" w:eastAsia="Times New Roman" w:hAnsi="Times New Roman" w:cs="Times New Roman"/>
                <w:color w:val="000000"/>
                <w:sz w:val="26"/>
                <w:szCs w:val="26"/>
              </w:rPr>
            </w:pPr>
            <w:r w:rsidRPr="0008396F">
              <w:rPr>
                <w:rFonts w:ascii="Times New Roman" w:eastAsia="Times New Roman" w:hAnsi="Times New Roman" w:cs="Times New Roman"/>
                <w:color w:val="000000"/>
                <w:sz w:val="26"/>
                <w:szCs w:val="26"/>
              </w:rPr>
              <w:t>№404</w:t>
            </w:r>
          </w:p>
          <w:p w:rsidR="0008396F" w:rsidRPr="0008396F" w:rsidRDefault="0008396F" w:rsidP="005E6D12">
            <w:pPr>
              <w:pStyle w:val="a3"/>
              <w:rPr>
                <w:rFonts w:ascii="Times New Roman" w:eastAsia="Times New Roman" w:hAnsi="Times New Roman" w:cs="Times New Roman"/>
                <w:color w:val="000000"/>
                <w:sz w:val="26"/>
                <w:szCs w:val="26"/>
              </w:rPr>
            </w:pPr>
          </w:p>
        </w:tc>
      </w:tr>
    </w:tbl>
    <w:p w:rsidR="00855C93" w:rsidRDefault="00855C93"/>
    <w:p w:rsidR="00855C93" w:rsidRDefault="00855C93"/>
    <w:p w:rsidR="003024EA" w:rsidRPr="003024EA" w:rsidRDefault="003024EA" w:rsidP="003024EA">
      <w:pPr>
        <w:widowControl w:val="0"/>
        <w:suppressAutoHyphens/>
        <w:autoSpaceDE w:val="0"/>
        <w:autoSpaceDN w:val="0"/>
        <w:adjustRightInd w:val="0"/>
        <w:ind w:firstLine="708"/>
        <w:jc w:val="both"/>
        <w:rPr>
          <w:rFonts w:ascii="Times New Roman" w:eastAsia="Times New Roman" w:hAnsi="Times New Roman" w:cs="Times New Roman"/>
          <w:color w:val="000000"/>
          <w:sz w:val="26"/>
          <w:szCs w:val="26"/>
        </w:rPr>
      </w:pPr>
      <w:proofErr w:type="gramStart"/>
      <w:r w:rsidRPr="003024EA">
        <w:rPr>
          <w:rFonts w:ascii="Times New Roman" w:eastAsia="Times New Roman" w:hAnsi="Times New Roman" w:cs="Times New Roman"/>
          <w:color w:val="000000"/>
          <w:sz w:val="26"/>
          <w:szCs w:val="26"/>
        </w:rPr>
        <w:t xml:space="preserve">Рабочая программа </w:t>
      </w:r>
      <w:r w:rsidR="00C748ED">
        <w:rPr>
          <w:rFonts w:ascii="Times New Roman" w:eastAsia="Times New Roman" w:hAnsi="Times New Roman" w:cs="Times New Roman"/>
          <w:color w:val="000000"/>
          <w:sz w:val="26"/>
          <w:szCs w:val="26"/>
        </w:rPr>
        <w:t xml:space="preserve">Основы </w:t>
      </w:r>
      <w:proofErr w:type="spellStart"/>
      <w:r w:rsidR="00C748ED">
        <w:rPr>
          <w:rFonts w:ascii="Times New Roman" w:eastAsia="Times New Roman" w:hAnsi="Times New Roman" w:cs="Times New Roman"/>
          <w:color w:val="000000"/>
          <w:sz w:val="26"/>
          <w:szCs w:val="26"/>
        </w:rPr>
        <w:t>электроматериаловедения</w:t>
      </w:r>
      <w:proofErr w:type="spellEnd"/>
      <w:r w:rsidR="00C748ED">
        <w:rPr>
          <w:rFonts w:ascii="Times New Roman" w:eastAsia="Times New Roman" w:hAnsi="Times New Roman" w:cs="Times New Roman"/>
          <w:color w:val="000000"/>
          <w:sz w:val="26"/>
          <w:szCs w:val="26"/>
        </w:rPr>
        <w:t xml:space="preserve"> </w:t>
      </w:r>
      <w:r w:rsidRPr="003024EA">
        <w:rPr>
          <w:rFonts w:ascii="Times New Roman" w:eastAsia="Times New Roman" w:hAnsi="Times New Roman" w:cs="Times New Roman"/>
          <w:color w:val="000000"/>
          <w:sz w:val="26"/>
          <w:szCs w:val="26"/>
        </w:rPr>
        <w:t xml:space="preserve">разработана в соответствии с требованиями Федерального государственного образовательного стандарта по профессии 11.01.05 Монтажник связи среднего профессионального образования, утвержденного Приказом Министерства просвещения Российской Федерации от 22.07.2022 г., № 589 (зарегистрированного Министерством юстиции Российской Федерации 17.08.2022 г., регистрационный № 69672), и на основании примерной основной образовательной программы по профессии </w:t>
      </w:r>
      <w:r w:rsidRPr="00B670F3">
        <w:rPr>
          <w:rFonts w:ascii="Times New Roman" w:eastAsia="Times New Roman" w:hAnsi="Times New Roman" w:cs="Times New Roman"/>
          <w:b/>
          <w:color w:val="000000"/>
          <w:sz w:val="26"/>
          <w:szCs w:val="26"/>
        </w:rPr>
        <w:t>11.01.05 Монтажник связи</w:t>
      </w:r>
      <w:proofErr w:type="gramEnd"/>
    </w:p>
    <w:p w:rsidR="00855C93" w:rsidRPr="00585FFB" w:rsidRDefault="00855C93" w:rsidP="00855C93">
      <w:pPr>
        <w:widowControl w:val="0"/>
        <w:suppressAutoHyphens/>
        <w:autoSpaceDE w:val="0"/>
        <w:spacing w:after="200" w:line="276" w:lineRule="auto"/>
        <w:jc w:val="center"/>
        <w:rPr>
          <w:rFonts w:ascii="Times New Roman" w:hAnsi="Times New Roman" w:cs="Times New Roman"/>
          <w:b/>
          <w:sz w:val="24"/>
          <w:szCs w:val="24"/>
          <w:lang w:eastAsia="ar-SA"/>
        </w:rPr>
      </w:pPr>
    </w:p>
    <w:p w:rsidR="00855C93" w:rsidRPr="00585FFB" w:rsidRDefault="00855C93" w:rsidP="00855C93">
      <w:pPr>
        <w:spacing w:after="0" w:line="240" w:lineRule="auto"/>
        <w:rPr>
          <w:rFonts w:ascii="Times New Roman" w:hAnsi="Times New Roman" w:cs="Times New Roman"/>
          <w:sz w:val="26"/>
          <w:szCs w:val="26"/>
        </w:rPr>
      </w:pPr>
      <w:r w:rsidRPr="00585FFB">
        <w:rPr>
          <w:rFonts w:ascii="Times New Roman" w:eastAsia="Times New Roman" w:hAnsi="Times New Roman" w:cs="Times New Roman"/>
          <w:b/>
          <w:sz w:val="28"/>
          <w:szCs w:val="28"/>
          <w:lang w:eastAsia="ru-RU"/>
        </w:rPr>
        <w:t>Организация-разработчик</w:t>
      </w:r>
      <w:proofErr w:type="gramStart"/>
      <w:r w:rsidRPr="00585FFB">
        <w:rPr>
          <w:rFonts w:ascii="Times New Roman" w:eastAsia="Times New Roman" w:hAnsi="Times New Roman" w:cs="Times New Roman"/>
          <w:b/>
          <w:sz w:val="28"/>
          <w:szCs w:val="28"/>
          <w:lang w:eastAsia="ru-RU"/>
        </w:rPr>
        <w:t>:</w:t>
      </w:r>
      <w:r w:rsidRPr="00585FFB">
        <w:rPr>
          <w:rFonts w:ascii="Times New Roman" w:hAnsi="Times New Roman" w:cs="Times New Roman"/>
          <w:sz w:val="24"/>
          <w:szCs w:val="24"/>
        </w:rPr>
        <w:t>:</w:t>
      </w:r>
      <w:proofErr w:type="gramEnd"/>
      <w:r w:rsidRPr="00585FFB">
        <w:rPr>
          <w:rFonts w:ascii="Times New Roman" w:hAnsi="Times New Roman" w:cs="Times New Roman"/>
          <w:sz w:val="26"/>
          <w:szCs w:val="26"/>
        </w:rPr>
        <w:t>ОГБПОУ «</w:t>
      </w:r>
      <w:proofErr w:type="spellStart"/>
      <w:r w:rsidRPr="00585FFB">
        <w:rPr>
          <w:rFonts w:ascii="Times New Roman" w:hAnsi="Times New Roman" w:cs="Times New Roman"/>
          <w:sz w:val="26"/>
          <w:szCs w:val="26"/>
        </w:rPr>
        <w:t>Тейковский</w:t>
      </w:r>
      <w:proofErr w:type="spellEnd"/>
      <w:r w:rsidRPr="00585FFB">
        <w:rPr>
          <w:rFonts w:ascii="Times New Roman" w:hAnsi="Times New Roman" w:cs="Times New Roman"/>
          <w:sz w:val="26"/>
          <w:szCs w:val="26"/>
        </w:rPr>
        <w:t xml:space="preserve"> многопрофильный колледж»</w:t>
      </w:r>
    </w:p>
    <w:p w:rsidR="00855C93" w:rsidRPr="00585FFB" w:rsidRDefault="00855C93" w:rsidP="00855C93">
      <w:pPr>
        <w:spacing w:after="0" w:line="240" w:lineRule="auto"/>
        <w:ind w:firstLine="720"/>
        <w:rPr>
          <w:rFonts w:ascii="Times New Roman" w:hAnsi="Times New Roman" w:cs="Times New Roman"/>
          <w:sz w:val="24"/>
          <w:szCs w:val="24"/>
        </w:rPr>
      </w:pPr>
    </w:p>
    <w:p w:rsidR="00855C93" w:rsidRPr="00585FFB" w:rsidRDefault="00855C93" w:rsidP="00855C93">
      <w:pPr>
        <w:spacing w:after="0" w:line="240" w:lineRule="auto"/>
        <w:rPr>
          <w:rFonts w:ascii="Times New Roman" w:hAnsi="Times New Roman" w:cs="Times New Roman"/>
          <w:sz w:val="26"/>
          <w:szCs w:val="26"/>
        </w:rPr>
      </w:pPr>
      <w:r w:rsidRPr="00585FFB">
        <w:rPr>
          <w:rFonts w:ascii="Times New Roman" w:eastAsia="Times New Roman" w:hAnsi="Times New Roman" w:cs="Times New Roman"/>
          <w:b/>
          <w:sz w:val="28"/>
          <w:szCs w:val="28"/>
          <w:lang w:eastAsia="ru-RU"/>
        </w:rPr>
        <w:t xml:space="preserve">Разработчик: </w:t>
      </w:r>
      <w:r>
        <w:rPr>
          <w:rFonts w:ascii="Times New Roman" w:hAnsi="Times New Roman" w:cs="Times New Roman"/>
          <w:sz w:val="26"/>
          <w:szCs w:val="26"/>
        </w:rPr>
        <w:t>Федорова Е.В</w:t>
      </w:r>
      <w:r w:rsidRPr="00585FFB">
        <w:rPr>
          <w:rFonts w:ascii="Times New Roman" w:hAnsi="Times New Roman" w:cs="Times New Roman"/>
          <w:sz w:val="26"/>
          <w:szCs w:val="26"/>
        </w:rPr>
        <w:t xml:space="preserve"> – </w:t>
      </w:r>
      <w:r>
        <w:rPr>
          <w:rFonts w:ascii="Times New Roman" w:hAnsi="Times New Roman" w:cs="Times New Roman"/>
          <w:sz w:val="26"/>
          <w:szCs w:val="26"/>
        </w:rPr>
        <w:t xml:space="preserve">заместитель директора по УМР </w:t>
      </w:r>
      <w:r w:rsidRPr="00585FFB">
        <w:rPr>
          <w:rFonts w:ascii="Times New Roman" w:hAnsi="Times New Roman" w:cs="Times New Roman"/>
          <w:sz w:val="26"/>
          <w:szCs w:val="26"/>
        </w:rPr>
        <w:t>ОГБПОУ ТМК</w:t>
      </w:r>
    </w:p>
    <w:p w:rsidR="00AB4790" w:rsidRDefault="00AB4790"/>
    <w:p w:rsidR="00AB4790" w:rsidRDefault="00AB4790">
      <w:r>
        <w:br w:type="page"/>
      </w:r>
    </w:p>
    <w:p w:rsidR="00855C93" w:rsidRDefault="00AB4790">
      <w:bookmarkStart w:id="0" w:name="_GoBack"/>
      <w:r>
        <w:rPr>
          <w:noProof/>
          <w:lang w:eastAsia="ru-RU"/>
        </w:rPr>
        <w:lastRenderedPageBreak/>
        <w:drawing>
          <wp:inline distT="0" distB="0" distL="0" distR="0">
            <wp:extent cx="6332446" cy="70968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ектроматериаловедение.jpg"/>
                    <pic:cNvPicPr/>
                  </pic:nvPicPr>
                  <pic:blipFill rotWithShape="1">
                    <a:blip r:embed="rId8" cstate="print">
                      <a:extLst>
                        <a:ext uri="{28A0092B-C50C-407E-A947-70E740481C1C}">
                          <a14:useLocalDpi xmlns:a14="http://schemas.microsoft.com/office/drawing/2010/main" val="0"/>
                        </a:ext>
                      </a:extLst>
                    </a:blip>
                    <a:srcRect l="6210" t="5850" b="19837"/>
                    <a:stretch/>
                  </pic:blipFill>
                  <pic:spPr bwMode="auto">
                    <a:xfrm>
                      <a:off x="0" y="0"/>
                      <a:ext cx="6338906" cy="710407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Pr="00585FFB" w:rsidRDefault="00855C93" w:rsidP="0085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sz w:val="28"/>
          <w:szCs w:val="28"/>
          <w:lang w:eastAsia="ru-RU"/>
        </w:rPr>
      </w:pPr>
      <w:r w:rsidRPr="00585FFB">
        <w:rPr>
          <w:rFonts w:ascii="Times New Roman" w:eastAsia="Times New Roman" w:hAnsi="Times New Roman" w:cs="Times New Roman"/>
          <w:b/>
          <w:sz w:val="28"/>
          <w:szCs w:val="28"/>
          <w:lang w:eastAsia="ru-RU"/>
        </w:rPr>
        <w:t>СОДЕРЖАНИЕ</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667"/>
        <w:gridCol w:w="1903"/>
      </w:tblGrid>
      <w:tr w:rsidR="00855C93" w:rsidRPr="00585FFB" w:rsidTr="00134EEE">
        <w:tc>
          <w:tcPr>
            <w:tcW w:w="7668" w:type="dxa"/>
            <w:shd w:val="clear" w:color="auto" w:fill="auto"/>
          </w:tcPr>
          <w:p w:rsidR="00855C93" w:rsidRPr="00585FFB" w:rsidRDefault="00855C93" w:rsidP="00134EEE">
            <w:pPr>
              <w:keepNext/>
              <w:autoSpaceDE w:val="0"/>
              <w:autoSpaceDN w:val="0"/>
              <w:spacing w:after="0" w:line="240" w:lineRule="auto"/>
              <w:ind w:left="284"/>
              <w:jc w:val="both"/>
              <w:outlineLvl w:val="0"/>
              <w:rPr>
                <w:rFonts w:ascii="Times New Roman" w:eastAsia="Times New Roman" w:hAnsi="Times New Roman" w:cs="Times New Roman"/>
                <w:b/>
                <w:caps/>
                <w:sz w:val="24"/>
                <w:szCs w:val="24"/>
                <w:lang w:eastAsia="ru-RU"/>
              </w:rPr>
            </w:pPr>
          </w:p>
        </w:tc>
        <w:tc>
          <w:tcPr>
            <w:tcW w:w="1903" w:type="dxa"/>
            <w:shd w:val="clear" w:color="auto" w:fill="auto"/>
          </w:tcPr>
          <w:p w:rsidR="00855C93" w:rsidRPr="00585FFB" w:rsidRDefault="00855C93" w:rsidP="00134EEE">
            <w:pPr>
              <w:spacing w:after="0" w:line="240" w:lineRule="auto"/>
              <w:jc w:val="center"/>
              <w:rPr>
                <w:rFonts w:ascii="Times New Roman" w:eastAsia="Times New Roman" w:hAnsi="Times New Roman" w:cs="Times New Roman"/>
                <w:sz w:val="28"/>
                <w:szCs w:val="28"/>
                <w:lang w:eastAsia="ru-RU"/>
              </w:rPr>
            </w:pPr>
            <w:r w:rsidRPr="00585FFB">
              <w:rPr>
                <w:rFonts w:ascii="Times New Roman" w:eastAsia="Times New Roman" w:hAnsi="Times New Roman" w:cs="Times New Roman"/>
                <w:sz w:val="28"/>
                <w:szCs w:val="28"/>
                <w:lang w:eastAsia="ru-RU"/>
              </w:rPr>
              <w:t>стр.</w:t>
            </w:r>
          </w:p>
        </w:tc>
      </w:tr>
      <w:tr w:rsidR="00855C93" w:rsidRPr="00585FFB" w:rsidTr="00134EEE">
        <w:tc>
          <w:tcPr>
            <w:tcW w:w="7668" w:type="dxa"/>
            <w:shd w:val="clear" w:color="auto" w:fill="auto"/>
          </w:tcPr>
          <w:p w:rsidR="00855C93" w:rsidRPr="00585FFB" w:rsidRDefault="00855C93" w:rsidP="00855C93">
            <w:pPr>
              <w:keepNext/>
              <w:numPr>
                <w:ilvl w:val="0"/>
                <w:numId w:val="1"/>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585FFB">
              <w:rPr>
                <w:rFonts w:ascii="Times New Roman" w:eastAsia="Times New Roman" w:hAnsi="Times New Roman" w:cs="Times New Roman"/>
                <w:caps/>
                <w:sz w:val="24"/>
                <w:szCs w:val="24"/>
                <w:lang w:eastAsia="ru-RU"/>
              </w:rPr>
              <w:t>ПАСПОРТ  ПРОГРАММЫ УЧЕБНОЙ ДИСЦИПЛИНЫ</w:t>
            </w:r>
          </w:p>
          <w:p w:rsidR="00855C93" w:rsidRPr="00585FFB" w:rsidRDefault="00855C93" w:rsidP="00134EEE">
            <w:pPr>
              <w:spacing w:after="0" w:line="240" w:lineRule="auto"/>
              <w:rPr>
                <w:rFonts w:ascii="Times New Roman" w:eastAsia="Times New Roman" w:hAnsi="Times New Roman" w:cs="Times New Roman"/>
                <w:sz w:val="24"/>
                <w:szCs w:val="24"/>
                <w:lang w:eastAsia="ru-RU"/>
              </w:rPr>
            </w:pPr>
          </w:p>
        </w:tc>
        <w:tc>
          <w:tcPr>
            <w:tcW w:w="1903" w:type="dxa"/>
            <w:shd w:val="clear" w:color="auto" w:fill="auto"/>
          </w:tcPr>
          <w:p w:rsidR="00855C93" w:rsidRPr="00585FFB" w:rsidRDefault="00855C93" w:rsidP="00134EEE">
            <w:pPr>
              <w:spacing w:after="0" w:line="240" w:lineRule="auto"/>
              <w:jc w:val="center"/>
              <w:rPr>
                <w:rFonts w:ascii="Times New Roman" w:eastAsia="Times New Roman" w:hAnsi="Times New Roman" w:cs="Times New Roman"/>
                <w:sz w:val="28"/>
                <w:szCs w:val="28"/>
                <w:lang w:eastAsia="ru-RU"/>
              </w:rPr>
            </w:pPr>
            <w:r w:rsidRPr="00585FFB">
              <w:rPr>
                <w:rFonts w:ascii="Times New Roman" w:eastAsia="Times New Roman" w:hAnsi="Times New Roman" w:cs="Times New Roman"/>
                <w:sz w:val="28"/>
                <w:szCs w:val="28"/>
                <w:lang w:eastAsia="ru-RU"/>
              </w:rPr>
              <w:t>4</w:t>
            </w:r>
          </w:p>
        </w:tc>
      </w:tr>
      <w:tr w:rsidR="00855C93" w:rsidRPr="00585FFB" w:rsidTr="00134EEE">
        <w:tc>
          <w:tcPr>
            <w:tcW w:w="7668" w:type="dxa"/>
            <w:shd w:val="clear" w:color="auto" w:fill="auto"/>
          </w:tcPr>
          <w:p w:rsidR="00855C93" w:rsidRPr="00585FFB" w:rsidRDefault="00855C93" w:rsidP="00855C93">
            <w:pPr>
              <w:keepNext/>
              <w:numPr>
                <w:ilvl w:val="0"/>
                <w:numId w:val="1"/>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585FFB">
              <w:rPr>
                <w:rFonts w:ascii="Times New Roman" w:eastAsia="Times New Roman" w:hAnsi="Times New Roman" w:cs="Times New Roman"/>
                <w:caps/>
                <w:sz w:val="24"/>
                <w:szCs w:val="24"/>
                <w:lang w:eastAsia="ru-RU"/>
              </w:rPr>
              <w:t>СТРУКТУРА и содержание УЧЕБНОЙ ДИСЦИПЛИНЫ</w:t>
            </w:r>
          </w:p>
          <w:p w:rsidR="00855C93" w:rsidRPr="00585FFB" w:rsidRDefault="00855C93" w:rsidP="00134EEE">
            <w:pPr>
              <w:keepNext/>
              <w:autoSpaceDE w:val="0"/>
              <w:autoSpaceDN w:val="0"/>
              <w:spacing w:after="0" w:line="240"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855C93" w:rsidRPr="00585FFB" w:rsidRDefault="00F83120" w:rsidP="00134E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855C93" w:rsidRPr="00585FFB" w:rsidTr="00134EEE">
        <w:trPr>
          <w:trHeight w:val="670"/>
        </w:trPr>
        <w:tc>
          <w:tcPr>
            <w:tcW w:w="7668" w:type="dxa"/>
            <w:shd w:val="clear" w:color="auto" w:fill="auto"/>
          </w:tcPr>
          <w:p w:rsidR="00855C93" w:rsidRPr="00585FFB" w:rsidRDefault="00855C93" w:rsidP="00855C93">
            <w:pPr>
              <w:keepNext/>
              <w:numPr>
                <w:ilvl w:val="0"/>
                <w:numId w:val="1"/>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585FFB">
              <w:rPr>
                <w:rFonts w:ascii="Times New Roman" w:eastAsia="Times New Roman" w:hAnsi="Times New Roman" w:cs="Times New Roman"/>
                <w:caps/>
                <w:sz w:val="24"/>
                <w:szCs w:val="24"/>
                <w:lang w:eastAsia="ru-RU"/>
              </w:rPr>
              <w:t>условия реализации  учебной дисциплины</w:t>
            </w:r>
          </w:p>
          <w:p w:rsidR="00855C93" w:rsidRPr="00585FFB" w:rsidRDefault="00855C93" w:rsidP="00134EEE">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855C93" w:rsidRPr="00585FFB" w:rsidRDefault="00855C93" w:rsidP="00F83120">
            <w:pPr>
              <w:spacing w:after="0" w:line="240" w:lineRule="auto"/>
              <w:jc w:val="center"/>
              <w:rPr>
                <w:rFonts w:ascii="Times New Roman" w:eastAsia="Times New Roman" w:hAnsi="Times New Roman" w:cs="Times New Roman"/>
                <w:sz w:val="28"/>
                <w:szCs w:val="28"/>
                <w:lang w:eastAsia="ru-RU"/>
              </w:rPr>
            </w:pPr>
            <w:r w:rsidRPr="00585FFB">
              <w:rPr>
                <w:rFonts w:ascii="Times New Roman" w:eastAsia="Times New Roman" w:hAnsi="Times New Roman" w:cs="Times New Roman"/>
                <w:sz w:val="28"/>
                <w:szCs w:val="28"/>
                <w:lang w:eastAsia="ru-RU"/>
              </w:rPr>
              <w:t>1</w:t>
            </w:r>
            <w:r w:rsidR="003E684A">
              <w:rPr>
                <w:rFonts w:ascii="Times New Roman" w:eastAsia="Times New Roman" w:hAnsi="Times New Roman" w:cs="Times New Roman"/>
                <w:sz w:val="28"/>
                <w:szCs w:val="28"/>
                <w:lang w:eastAsia="ru-RU"/>
              </w:rPr>
              <w:t>3</w:t>
            </w:r>
          </w:p>
        </w:tc>
      </w:tr>
      <w:tr w:rsidR="00855C93" w:rsidRPr="00585FFB" w:rsidTr="00134EEE">
        <w:tc>
          <w:tcPr>
            <w:tcW w:w="7668" w:type="dxa"/>
            <w:shd w:val="clear" w:color="auto" w:fill="auto"/>
          </w:tcPr>
          <w:p w:rsidR="00855C93" w:rsidRPr="00585FFB" w:rsidRDefault="00855C93" w:rsidP="00855C93">
            <w:pPr>
              <w:keepNext/>
              <w:numPr>
                <w:ilvl w:val="0"/>
                <w:numId w:val="1"/>
              </w:numPr>
              <w:autoSpaceDE w:val="0"/>
              <w:autoSpaceDN w:val="0"/>
              <w:spacing w:after="0" w:line="240" w:lineRule="auto"/>
              <w:jc w:val="both"/>
              <w:outlineLvl w:val="0"/>
              <w:rPr>
                <w:rFonts w:ascii="Times New Roman" w:eastAsia="Times New Roman" w:hAnsi="Times New Roman" w:cs="Times New Roman"/>
                <w:caps/>
                <w:sz w:val="24"/>
                <w:szCs w:val="24"/>
                <w:lang w:eastAsia="ru-RU"/>
              </w:rPr>
            </w:pPr>
            <w:r w:rsidRPr="00585FFB">
              <w:rPr>
                <w:rFonts w:ascii="Times New Roman" w:eastAsia="Times New Roman" w:hAnsi="Times New Roman" w:cs="Times New Roman"/>
                <w:caps/>
                <w:sz w:val="24"/>
                <w:szCs w:val="24"/>
                <w:lang w:eastAsia="ru-RU"/>
              </w:rPr>
              <w:t>Контроль и оценка результатов Освоения учебной дисциплины</w:t>
            </w:r>
          </w:p>
          <w:p w:rsidR="00855C93" w:rsidRPr="00585FFB" w:rsidRDefault="00855C93" w:rsidP="00134EEE">
            <w:pPr>
              <w:keepNext/>
              <w:autoSpaceDE w:val="0"/>
              <w:autoSpaceDN w:val="0"/>
              <w:spacing w:after="0" w:line="240" w:lineRule="auto"/>
              <w:ind w:left="284"/>
              <w:jc w:val="both"/>
              <w:outlineLvl w:val="0"/>
              <w:rPr>
                <w:rFonts w:ascii="Times New Roman" w:eastAsia="Times New Roman" w:hAnsi="Times New Roman" w:cs="Times New Roman"/>
                <w:caps/>
                <w:sz w:val="24"/>
                <w:szCs w:val="24"/>
                <w:lang w:eastAsia="ru-RU"/>
              </w:rPr>
            </w:pPr>
          </w:p>
        </w:tc>
        <w:tc>
          <w:tcPr>
            <w:tcW w:w="1903" w:type="dxa"/>
            <w:shd w:val="clear" w:color="auto" w:fill="auto"/>
          </w:tcPr>
          <w:p w:rsidR="00855C93" w:rsidRPr="00585FFB" w:rsidRDefault="00855C93" w:rsidP="003E684A">
            <w:pPr>
              <w:spacing w:after="0" w:line="240" w:lineRule="auto"/>
              <w:jc w:val="center"/>
              <w:rPr>
                <w:rFonts w:ascii="Times New Roman" w:eastAsia="Times New Roman" w:hAnsi="Times New Roman" w:cs="Times New Roman"/>
                <w:sz w:val="28"/>
                <w:szCs w:val="28"/>
                <w:lang w:eastAsia="ru-RU"/>
              </w:rPr>
            </w:pPr>
            <w:r w:rsidRPr="00585FFB">
              <w:rPr>
                <w:rFonts w:ascii="Times New Roman" w:eastAsia="Times New Roman" w:hAnsi="Times New Roman" w:cs="Times New Roman"/>
                <w:sz w:val="28"/>
                <w:szCs w:val="28"/>
                <w:lang w:eastAsia="ru-RU"/>
              </w:rPr>
              <w:t>1</w:t>
            </w:r>
            <w:r w:rsidR="003E684A">
              <w:rPr>
                <w:rFonts w:ascii="Times New Roman" w:eastAsia="Times New Roman" w:hAnsi="Times New Roman" w:cs="Times New Roman"/>
                <w:sz w:val="28"/>
                <w:szCs w:val="28"/>
                <w:lang w:eastAsia="ru-RU"/>
              </w:rPr>
              <w:t>5</w:t>
            </w:r>
          </w:p>
        </w:tc>
      </w:tr>
    </w:tbl>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Pr="00585FFB" w:rsidRDefault="00855C93" w:rsidP="00855C93">
      <w:pPr>
        <w:keepNext/>
        <w:numPr>
          <w:ilvl w:val="0"/>
          <w:numId w:val="2"/>
        </w:numPr>
        <w:autoSpaceDE w:val="0"/>
        <w:autoSpaceDN w:val="0"/>
        <w:spacing w:after="0" w:line="288" w:lineRule="auto"/>
        <w:contextualSpacing/>
        <w:jc w:val="center"/>
        <w:outlineLvl w:val="0"/>
        <w:rPr>
          <w:rFonts w:ascii="Times New Roman" w:eastAsia="Times New Roman" w:hAnsi="Times New Roman" w:cs="Times New Roman"/>
          <w:b/>
          <w:caps/>
          <w:sz w:val="26"/>
          <w:szCs w:val="26"/>
          <w:lang w:eastAsia="ar-SA"/>
        </w:rPr>
      </w:pPr>
      <w:r w:rsidRPr="00585FFB">
        <w:rPr>
          <w:rFonts w:ascii="Times New Roman" w:eastAsia="Times New Roman" w:hAnsi="Times New Roman" w:cs="Times New Roman"/>
          <w:b/>
          <w:caps/>
          <w:sz w:val="26"/>
          <w:szCs w:val="26"/>
          <w:lang w:eastAsia="ar-SA"/>
        </w:rPr>
        <w:t xml:space="preserve">ПАСПОРТ РАБОЧЕЙ ПРОГРАММЫ УЧЕБНОЙ ДИСЦИПЛИНЫ </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right="-185"/>
        <w:contextualSpacing/>
        <w:jc w:val="both"/>
        <w:rPr>
          <w:rFonts w:ascii="Times New Roman" w:hAnsi="Times New Roman" w:cs="Times New Roman"/>
          <w:b/>
          <w:color w:val="000000" w:themeColor="text1"/>
          <w:sz w:val="26"/>
          <w:szCs w:val="26"/>
        </w:rPr>
      </w:pPr>
      <w:r w:rsidRPr="00585FFB">
        <w:rPr>
          <w:rFonts w:ascii="Times New Roman" w:hAnsi="Times New Roman" w:cs="Times New Roman"/>
          <w:b/>
          <w:color w:val="000000" w:themeColor="text1"/>
          <w:sz w:val="26"/>
          <w:szCs w:val="26"/>
        </w:rPr>
        <w:t>1.1. Область применения рабочей программы</w:t>
      </w:r>
    </w:p>
    <w:p w:rsidR="00855C93" w:rsidRPr="00585FFB" w:rsidRDefault="00855C93" w:rsidP="00855C93">
      <w:pPr>
        <w:spacing w:after="67"/>
        <w:ind w:left="54"/>
        <w:rPr>
          <w:rFonts w:ascii="Times New Roman" w:eastAsia="Times New Roman" w:hAnsi="Times New Roman" w:cs="Times New Roman"/>
          <w:b/>
          <w:color w:val="000000"/>
          <w:sz w:val="32"/>
        </w:rPr>
      </w:pPr>
      <w:r w:rsidRPr="00585FFB">
        <w:rPr>
          <w:rFonts w:ascii="Times New Roman" w:hAnsi="Times New Roman" w:cs="Times New Roman"/>
          <w:color w:val="000000" w:themeColor="text1"/>
          <w:sz w:val="26"/>
          <w:szCs w:val="26"/>
        </w:rPr>
        <w:tab/>
      </w:r>
      <w:r w:rsidRPr="00585FFB">
        <w:rPr>
          <w:rFonts w:ascii="Times New Roman" w:eastAsia="Times New Roman" w:hAnsi="Times New Roman" w:cs="Times New Roman"/>
          <w:sz w:val="26"/>
          <w:szCs w:val="26"/>
          <w:lang w:eastAsia="ru-RU"/>
        </w:rPr>
        <w:t>Рабочая программа учебной дисциплины является</w:t>
      </w:r>
      <w:r>
        <w:rPr>
          <w:rFonts w:ascii="Times New Roman" w:eastAsia="Times New Roman" w:hAnsi="Times New Roman" w:cs="Times New Roman"/>
          <w:sz w:val="26"/>
          <w:szCs w:val="26"/>
          <w:lang w:eastAsia="ru-RU"/>
        </w:rPr>
        <w:t xml:space="preserve"> обязательной</w:t>
      </w:r>
      <w:r w:rsidRPr="00585FFB">
        <w:rPr>
          <w:rFonts w:ascii="Times New Roman" w:eastAsia="Times New Roman" w:hAnsi="Times New Roman" w:cs="Times New Roman"/>
          <w:sz w:val="26"/>
          <w:szCs w:val="26"/>
          <w:lang w:eastAsia="ru-RU"/>
        </w:rPr>
        <w:t xml:space="preserve"> частью </w:t>
      </w:r>
      <w:r>
        <w:rPr>
          <w:rFonts w:ascii="Times New Roman" w:eastAsia="Times New Roman" w:hAnsi="Times New Roman" w:cs="Times New Roman"/>
          <w:sz w:val="26"/>
          <w:szCs w:val="26"/>
          <w:lang w:eastAsia="ru-RU"/>
        </w:rPr>
        <w:t>общепрофессионального цикла</w:t>
      </w:r>
      <w:r w:rsidRPr="00585FFB">
        <w:rPr>
          <w:rFonts w:ascii="Times New Roman" w:eastAsia="Times New Roman" w:hAnsi="Times New Roman" w:cs="Times New Roman"/>
          <w:sz w:val="26"/>
          <w:szCs w:val="26"/>
          <w:lang w:eastAsia="ru-RU"/>
        </w:rPr>
        <w:t xml:space="preserve"> профессиональной образовательной программы в соответствии с ФГОС по профессии </w:t>
      </w:r>
      <w:r w:rsidRPr="00585FFB">
        <w:rPr>
          <w:rFonts w:ascii="Times New Roman" w:eastAsia="Times New Roman" w:hAnsi="Times New Roman" w:cs="Times New Roman"/>
          <w:bCs/>
          <w:color w:val="000000"/>
          <w:sz w:val="24"/>
          <w:lang w:eastAsia="ru-RU"/>
        </w:rPr>
        <w:t>11.01.05 Монтажник связи</w:t>
      </w:r>
    </w:p>
    <w:p w:rsidR="00855C93" w:rsidRPr="00585FFB" w:rsidRDefault="00855C93" w:rsidP="00855C93">
      <w:pPr>
        <w:spacing w:after="0" w:line="288" w:lineRule="auto"/>
        <w:ind w:firstLine="708"/>
        <w:contextualSpacing/>
        <w:jc w:val="both"/>
        <w:rPr>
          <w:rFonts w:ascii="Times New Roman" w:hAnsi="Times New Roman" w:cs="Times New Roman"/>
          <w:b/>
          <w:color w:val="000000" w:themeColor="text1"/>
          <w:sz w:val="26"/>
          <w:szCs w:val="26"/>
        </w:rPr>
      </w:pPr>
      <w:r w:rsidRPr="00585FFB">
        <w:rPr>
          <w:rFonts w:ascii="Times New Roman" w:hAnsi="Times New Roman" w:cs="Times New Roman"/>
          <w:b/>
          <w:color w:val="000000" w:themeColor="text1"/>
          <w:sz w:val="26"/>
          <w:szCs w:val="26"/>
        </w:rPr>
        <w:t>1.2. Место учебной дисциплины в структуре основной профессиональной образовательной программы</w:t>
      </w:r>
    </w:p>
    <w:p w:rsidR="00855C93" w:rsidRPr="00585FFB" w:rsidRDefault="00855C93" w:rsidP="00855C93">
      <w:pPr>
        <w:spacing w:after="67"/>
        <w:ind w:left="54"/>
        <w:jc w:val="both"/>
        <w:rPr>
          <w:rFonts w:ascii="Times New Roman" w:eastAsia="Times New Roman" w:hAnsi="Times New Roman" w:cs="Times New Roman"/>
          <w:b/>
          <w:color w:val="000000"/>
          <w:sz w:val="32"/>
        </w:rPr>
      </w:pPr>
      <w:r w:rsidRPr="00585FFB">
        <w:rPr>
          <w:rFonts w:ascii="Times New Roman" w:eastAsia="Times New Roman" w:hAnsi="Times New Roman" w:cs="Times New Roman"/>
          <w:sz w:val="26"/>
          <w:szCs w:val="26"/>
          <w:lang w:eastAsia="ru-RU"/>
        </w:rPr>
        <w:t>Учебная дисциплина «</w:t>
      </w:r>
      <w:r>
        <w:rPr>
          <w:rFonts w:ascii="Times New Roman" w:eastAsia="Times New Roman" w:hAnsi="Times New Roman" w:cs="Times New Roman"/>
          <w:sz w:val="26"/>
          <w:szCs w:val="26"/>
          <w:lang w:eastAsia="ru-RU"/>
        </w:rPr>
        <w:t xml:space="preserve">Основы </w:t>
      </w:r>
      <w:proofErr w:type="spellStart"/>
      <w:r>
        <w:rPr>
          <w:rFonts w:ascii="Times New Roman" w:eastAsia="Times New Roman" w:hAnsi="Times New Roman" w:cs="Times New Roman"/>
          <w:sz w:val="26"/>
          <w:szCs w:val="26"/>
          <w:lang w:eastAsia="ru-RU"/>
        </w:rPr>
        <w:t>электроматериаловедения</w:t>
      </w:r>
      <w:proofErr w:type="spellEnd"/>
      <w:r w:rsidRPr="00585FFB">
        <w:rPr>
          <w:rFonts w:ascii="Times New Roman" w:eastAsia="Times New Roman" w:hAnsi="Times New Roman" w:cs="Times New Roman"/>
          <w:sz w:val="26"/>
          <w:szCs w:val="26"/>
          <w:lang w:eastAsia="ru-RU"/>
        </w:rPr>
        <w:t xml:space="preserve">» является обязательной частью </w:t>
      </w:r>
      <w:r>
        <w:rPr>
          <w:rFonts w:ascii="Times New Roman" w:eastAsia="Times New Roman" w:hAnsi="Times New Roman" w:cs="Times New Roman"/>
          <w:sz w:val="26"/>
          <w:szCs w:val="26"/>
          <w:lang w:eastAsia="ru-RU"/>
        </w:rPr>
        <w:t>общепрофессионального</w:t>
      </w:r>
      <w:r w:rsidRPr="00585FFB">
        <w:rPr>
          <w:rFonts w:ascii="Times New Roman" w:eastAsia="Times New Roman" w:hAnsi="Times New Roman" w:cs="Times New Roman"/>
          <w:sz w:val="26"/>
          <w:szCs w:val="26"/>
          <w:lang w:eastAsia="ru-RU"/>
        </w:rPr>
        <w:t xml:space="preserve"> цикла примерной образовательной программы </w:t>
      </w:r>
      <w:r w:rsidRPr="00585FFB">
        <w:rPr>
          <w:rFonts w:ascii="Times New Roman" w:eastAsia="Times New Roman" w:hAnsi="Times New Roman" w:cs="Times New Roman"/>
          <w:sz w:val="26"/>
          <w:szCs w:val="26"/>
          <w:lang w:eastAsia="ru-RU"/>
        </w:rPr>
        <w:br/>
        <w:t xml:space="preserve">в соответствии с ФГОС СПО по профессии </w:t>
      </w:r>
      <w:r w:rsidRPr="00585FFB">
        <w:rPr>
          <w:rFonts w:ascii="Times New Roman" w:eastAsia="Times New Roman" w:hAnsi="Times New Roman" w:cs="Times New Roman"/>
          <w:bCs/>
          <w:color w:val="000000"/>
          <w:sz w:val="24"/>
          <w:lang w:eastAsia="ru-RU"/>
        </w:rPr>
        <w:t>11.01.05 Монтажник связи</w:t>
      </w:r>
    </w:p>
    <w:p w:rsidR="00855C93" w:rsidRPr="00585FFB" w:rsidRDefault="00855C93" w:rsidP="00855C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6"/>
          <w:szCs w:val="26"/>
          <w:lang w:eastAsia="ru-RU"/>
        </w:rPr>
      </w:pPr>
      <w:r w:rsidRPr="00585FFB">
        <w:rPr>
          <w:rFonts w:ascii="Times New Roman" w:eastAsia="Times New Roman" w:hAnsi="Times New Roman" w:cs="Times New Roman"/>
          <w:sz w:val="26"/>
          <w:szCs w:val="26"/>
          <w:lang w:eastAsia="ru-RU"/>
        </w:rPr>
        <w:t>Особое значение дисциплина имеет при формировании и развитии ОК 0</w:t>
      </w:r>
      <w:r>
        <w:rPr>
          <w:rFonts w:ascii="Times New Roman" w:eastAsia="Times New Roman" w:hAnsi="Times New Roman" w:cs="Times New Roman"/>
          <w:sz w:val="26"/>
          <w:szCs w:val="26"/>
          <w:lang w:eastAsia="ru-RU"/>
        </w:rPr>
        <w:t>1</w:t>
      </w:r>
      <w:r w:rsidRPr="00585FFB">
        <w:rPr>
          <w:rFonts w:ascii="Times New Roman" w:eastAsia="Times New Roman" w:hAnsi="Times New Roman" w:cs="Times New Roman"/>
          <w:sz w:val="26"/>
          <w:szCs w:val="26"/>
          <w:lang w:eastAsia="ru-RU"/>
        </w:rPr>
        <w:t>, ОК 0</w:t>
      </w:r>
      <w:r>
        <w:rPr>
          <w:rFonts w:ascii="Times New Roman" w:eastAsia="Times New Roman" w:hAnsi="Times New Roman" w:cs="Times New Roman"/>
          <w:sz w:val="26"/>
          <w:szCs w:val="26"/>
          <w:lang w:eastAsia="ru-RU"/>
        </w:rPr>
        <w:t>2</w:t>
      </w:r>
      <w:r w:rsidRPr="00585FFB">
        <w:rPr>
          <w:rFonts w:ascii="Times New Roman" w:eastAsia="Times New Roman" w:hAnsi="Times New Roman" w:cs="Times New Roman"/>
          <w:sz w:val="26"/>
          <w:szCs w:val="26"/>
          <w:lang w:eastAsia="ru-RU"/>
        </w:rPr>
        <w:t>, ОК 0</w:t>
      </w:r>
      <w:r>
        <w:rPr>
          <w:rFonts w:ascii="Times New Roman" w:eastAsia="Times New Roman" w:hAnsi="Times New Roman" w:cs="Times New Roman"/>
          <w:sz w:val="26"/>
          <w:szCs w:val="26"/>
          <w:lang w:eastAsia="ru-RU"/>
        </w:rPr>
        <w:t>3</w:t>
      </w:r>
      <w:r w:rsidRPr="00585FFB">
        <w:rPr>
          <w:rFonts w:ascii="Times New Roman" w:eastAsia="Times New Roman" w:hAnsi="Times New Roman" w:cs="Times New Roman"/>
          <w:sz w:val="26"/>
          <w:szCs w:val="26"/>
          <w:lang w:eastAsia="ru-RU"/>
        </w:rPr>
        <w:t>.</w:t>
      </w:r>
    </w:p>
    <w:p w:rsidR="00855C93" w:rsidRPr="00585FFB" w:rsidRDefault="00855C93" w:rsidP="00855C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88" w:lineRule="auto"/>
        <w:ind w:firstLine="426"/>
        <w:contextualSpacing/>
        <w:jc w:val="both"/>
        <w:rPr>
          <w:rFonts w:ascii="Times New Roman" w:eastAsia="Times New Roman" w:hAnsi="Times New Roman" w:cs="Times New Roman"/>
          <w:b/>
          <w:sz w:val="26"/>
          <w:szCs w:val="26"/>
          <w:lang w:eastAsia="ru-RU"/>
        </w:rPr>
      </w:pPr>
      <w:r w:rsidRPr="00585FFB">
        <w:rPr>
          <w:rFonts w:ascii="Times New Roman" w:eastAsia="Times New Roman" w:hAnsi="Times New Roman" w:cs="Times New Roman"/>
          <w:b/>
          <w:sz w:val="26"/>
          <w:szCs w:val="26"/>
          <w:lang w:eastAsia="ru-RU"/>
        </w:rPr>
        <w:t>1.3. Цели и задачи учебной дисциплины – требования к результатам освоения учебной дисциплины:</w:t>
      </w:r>
    </w:p>
    <w:p w:rsidR="00855C93" w:rsidRPr="00585FFB" w:rsidRDefault="00855C93" w:rsidP="00855C93">
      <w:pPr>
        <w:spacing w:after="5" w:line="288" w:lineRule="auto"/>
        <w:ind w:firstLine="710"/>
        <w:contextualSpacing/>
        <w:jc w:val="both"/>
        <w:rPr>
          <w:rFonts w:ascii="Times New Roman" w:eastAsia="Times New Roman" w:hAnsi="Times New Roman" w:cs="Times New Roman"/>
          <w:b/>
          <w:bCs/>
          <w:color w:val="000000"/>
          <w:sz w:val="26"/>
          <w:szCs w:val="26"/>
        </w:rPr>
      </w:pPr>
      <w:r w:rsidRPr="00585FFB">
        <w:rPr>
          <w:rFonts w:ascii="Times New Roman" w:eastAsia="Times New Roman" w:hAnsi="Times New Roman" w:cs="Times New Roman"/>
          <w:b/>
          <w:bCs/>
          <w:color w:val="000000"/>
          <w:sz w:val="26"/>
          <w:szCs w:val="26"/>
        </w:rPr>
        <w:t>В результате изучения дисциплины обучающийся должен обладать общими компетенциями, включающими в себя способность:</w:t>
      </w:r>
    </w:p>
    <w:p w:rsidR="00855C93" w:rsidRPr="00585FFB" w:rsidRDefault="00855C93" w:rsidP="00855C93">
      <w:pPr>
        <w:spacing w:after="5" w:line="288" w:lineRule="auto"/>
        <w:ind w:firstLine="710"/>
        <w:contextualSpacing/>
        <w:jc w:val="both"/>
        <w:rPr>
          <w:rFonts w:ascii="Times New Roman" w:eastAsia="Times New Roman" w:hAnsi="Times New Roman" w:cs="Times New Roman"/>
          <w:color w:val="000000"/>
          <w:sz w:val="26"/>
          <w:szCs w:val="26"/>
        </w:rPr>
      </w:pPr>
      <w:bookmarkStart w:id="1" w:name="_Toc21347468"/>
      <w:r w:rsidRPr="00585FFB">
        <w:rPr>
          <w:rFonts w:ascii="Times New Roman" w:eastAsia="Times New Roman" w:hAnsi="Times New Roman" w:cs="Times New Roman"/>
          <w:color w:val="000000"/>
          <w:sz w:val="26"/>
          <w:szCs w:val="26"/>
        </w:rPr>
        <w:t>ОК1.</w:t>
      </w:r>
      <w:bookmarkEnd w:id="1"/>
      <w:r w:rsidRPr="00585FFB">
        <w:rPr>
          <w:rFonts w:ascii="Times New Roman" w:eastAsia="Times New Roman" w:hAnsi="Times New Roman" w:cs="Times New Roman"/>
          <w:color w:val="000000"/>
          <w:sz w:val="26"/>
          <w:szCs w:val="26"/>
        </w:rPr>
        <w:t xml:space="preserve"> Выбирать способы решения задач профессиональной деятельности применительно к различным контекстам.</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bookmarkStart w:id="2" w:name="_Toc21347470"/>
      <w:r w:rsidRPr="00585FFB">
        <w:rPr>
          <w:rFonts w:ascii="Times New Roman" w:eastAsia="Times New Roman" w:hAnsi="Times New Roman" w:cs="Times New Roman"/>
          <w:color w:val="000000"/>
          <w:sz w:val="26"/>
          <w:szCs w:val="26"/>
        </w:rPr>
        <w:t>ОК2.</w:t>
      </w:r>
      <w:bookmarkEnd w:id="2"/>
      <w:r w:rsidRPr="00585FFB">
        <w:rPr>
          <w:rFonts w:ascii="Times New Roman" w:eastAsia="Times New Roman" w:hAnsi="Times New Roman" w:cs="Times New Roman"/>
          <w:color w:val="000000"/>
          <w:sz w:val="26"/>
          <w:szCs w:val="26"/>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ОК4. Эффективно взаимодействовать и работать в коллективе и команде.</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5C93" w:rsidRPr="00585FFB"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lastRenderedPageBreak/>
        <w:t>ОК 9. Пользоваться профессиональной документацией на государственном и иностранном языках</w:t>
      </w:r>
    </w:p>
    <w:p w:rsidR="00855C93" w:rsidRDefault="00855C93" w:rsidP="00855C93">
      <w:pPr>
        <w:spacing w:after="5" w:line="288" w:lineRule="auto"/>
        <w:ind w:firstLine="710"/>
        <w:contextualSpacing/>
        <w:jc w:val="both"/>
        <w:outlineLvl w:val="0"/>
        <w:rPr>
          <w:rFonts w:ascii="Times New Roman" w:eastAsia="Times New Roman" w:hAnsi="Times New Roman" w:cs="Times New Roman"/>
          <w:color w:val="000000"/>
          <w:sz w:val="26"/>
          <w:szCs w:val="26"/>
        </w:rPr>
      </w:pPr>
      <w:r w:rsidRPr="00585FFB">
        <w:rPr>
          <w:rFonts w:ascii="Times New Roman" w:eastAsia="Times New Roman" w:hAnsi="Times New Roman" w:cs="Times New Roman"/>
          <w:color w:val="000000"/>
          <w:sz w:val="26"/>
          <w:szCs w:val="26"/>
        </w:rPr>
        <w:t xml:space="preserve">В рамках программы учебной дисциплины обучающимися осваиваются умения и знания </w:t>
      </w:r>
    </w:p>
    <w:p w:rsidR="00855C93" w:rsidRDefault="00855C93"/>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462"/>
      </w:tblGrid>
      <w:tr w:rsidR="00855C93" w:rsidRPr="009D6D1C" w:rsidTr="00134EEE">
        <w:trPr>
          <w:trHeight w:val="649"/>
        </w:trPr>
        <w:tc>
          <w:tcPr>
            <w:tcW w:w="1384" w:type="dxa"/>
            <w:hideMark/>
          </w:tcPr>
          <w:p w:rsidR="00855C93" w:rsidRDefault="00855C93" w:rsidP="00855C93">
            <w:pPr>
              <w:suppressAutoHyphens/>
              <w:spacing w:after="0" w:line="240" w:lineRule="auto"/>
              <w:jc w:val="center"/>
              <w:rPr>
                <w:rFonts w:ascii="Times New Roman" w:eastAsia="Times New Roman" w:hAnsi="Times New Roman" w:cs="Times New Roman"/>
                <w:sz w:val="26"/>
                <w:szCs w:val="26"/>
                <w:lang w:eastAsia="ru-RU"/>
              </w:rPr>
            </w:pPr>
          </w:p>
          <w:p w:rsidR="009D6D1C" w:rsidRPr="009D6D1C" w:rsidRDefault="009D6D1C" w:rsidP="00855C93">
            <w:pPr>
              <w:suppressAutoHyphens/>
              <w:spacing w:after="0" w:line="240" w:lineRule="auto"/>
              <w:jc w:val="center"/>
              <w:rPr>
                <w:rFonts w:ascii="Times New Roman" w:eastAsia="Times New Roman" w:hAnsi="Times New Roman" w:cs="Times New Roman"/>
                <w:sz w:val="26"/>
                <w:szCs w:val="26"/>
                <w:lang w:eastAsia="ru-RU"/>
              </w:rPr>
            </w:pPr>
          </w:p>
        </w:tc>
        <w:tc>
          <w:tcPr>
            <w:tcW w:w="3402" w:type="dxa"/>
            <w:hideMark/>
          </w:tcPr>
          <w:p w:rsidR="00855C93" w:rsidRPr="009D6D1C" w:rsidRDefault="00855C93" w:rsidP="00855C93">
            <w:pPr>
              <w:suppressAutoHyphens/>
              <w:spacing w:after="0" w:line="240" w:lineRule="auto"/>
              <w:jc w:val="center"/>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Умения</w:t>
            </w:r>
          </w:p>
        </w:tc>
        <w:tc>
          <w:tcPr>
            <w:tcW w:w="4462" w:type="dxa"/>
            <w:hideMark/>
          </w:tcPr>
          <w:p w:rsidR="00855C93" w:rsidRPr="009D6D1C" w:rsidRDefault="00855C93" w:rsidP="00855C93">
            <w:pPr>
              <w:suppressAutoHyphens/>
              <w:spacing w:after="0" w:line="240" w:lineRule="auto"/>
              <w:jc w:val="center"/>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Знания</w:t>
            </w:r>
          </w:p>
        </w:tc>
      </w:tr>
      <w:tr w:rsidR="00855C93" w:rsidRPr="009D6D1C" w:rsidTr="00134EEE">
        <w:trPr>
          <w:trHeight w:val="212"/>
        </w:trPr>
        <w:tc>
          <w:tcPr>
            <w:tcW w:w="1384" w:type="dxa"/>
          </w:tcPr>
          <w:p w:rsidR="00855C93" w:rsidRPr="009D6D1C" w:rsidRDefault="00855C93" w:rsidP="00855C93">
            <w:pPr>
              <w:suppressAutoHyphens/>
              <w:spacing w:after="0" w:line="240" w:lineRule="auto"/>
              <w:jc w:val="center"/>
              <w:rPr>
                <w:rFonts w:ascii="Times New Roman" w:eastAsia="Times New Roman" w:hAnsi="Times New Roman" w:cs="Times New Roman"/>
                <w:b/>
                <w:sz w:val="26"/>
                <w:szCs w:val="26"/>
                <w:lang w:eastAsia="ru-RU"/>
              </w:rPr>
            </w:pPr>
            <w:r w:rsidRPr="009D6D1C">
              <w:rPr>
                <w:rFonts w:ascii="Times New Roman" w:eastAsia="Times New Roman" w:hAnsi="Times New Roman" w:cs="Times New Roman"/>
                <w:b/>
                <w:sz w:val="26"/>
                <w:szCs w:val="26"/>
                <w:lang w:eastAsia="ru-RU"/>
              </w:rPr>
              <w:t xml:space="preserve">ПК 1.1. – </w:t>
            </w:r>
            <w:r w:rsidR="00F83120" w:rsidRPr="009D6D1C">
              <w:rPr>
                <w:rFonts w:ascii="Times New Roman" w:eastAsia="Times New Roman" w:hAnsi="Times New Roman" w:cs="Times New Roman"/>
                <w:b/>
                <w:sz w:val="26"/>
                <w:szCs w:val="26"/>
                <w:lang w:eastAsia="ru-RU"/>
              </w:rPr>
              <w:t>3</w:t>
            </w:r>
            <w:r w:rsidRPr="009D6D1C">
              <w:rPr>
                <w:rFonts w:ascii="Times New Roman" w:eastAsia="Times New Roman" w:hAnsi="Times New Roman" w:cs="Times New Roman"/>
                <w:b/>
                <w:sz w:val="26"/>
                <w:szCs w:val="26"/>
                <w:lang w:eastAsia="ru-RU"/>
              </w:rPr>
              <w:t>.3</w:t>
            </w:r>
          </w:p>
          <w:p w:rsidR="00855C93" w:rsidRPr="009D6D1C" w:rsidRDefault="00855C93" w:rsidP="00855C93">
            <w:pPr>
              <w:suppressAutoHyphens/>
              <w:spacing w:after="0" w:line="240" w:lineRule="auto"/>
              <w:jc w:val="center"/>
              <w:rPr>
                <w:rFonts w:ascii="Times New Roman" w:eastAsia="Times New Roman" w:hAnsi="Times New Roman" w:cs="Times New Roman"/>
                <w:b/>
                <w:sz w:val="26"/>
                <w:szCs w:val="26"/>
                <w:lang w:eastAsia="ru-RU"/>
              </w:rPr>
            </w:pPr>
          </w:p>
          <w:p w:rsidR="00855C93" w:rsidRPr="009D6D1C" w:rsidRDefault="00855C93" w:rsidP="00855C93">
            <w:pPr>
              <w:suppressAutoHyphens/>
              <w:spacing w:after="0" w:line="240" w:lineRule="auto"/>
              <w:jc w:val="center"/>
              <w:rPr>
                <w:rFonts w:ascii="Times New Roman" w:eastAsia="Times New Roman" w:hAnsi="Times New Roman" w:cs="Times New Roman"/>
                <w:b/>
                <w:sz w:val="26"/>
                <w:szCs w:val="26"/>
                <w:lang w:eastAsia="ru-RU"/>
              </w:rPr>
            </w:pPr>
            <w:proofErr w:type="gramStart"/>
            <w:r w:rsidRPr="009D6D1C">
              <w:rPr>
                <w:rFonts w:ascii="Times New Roman" w:eastAsia="Times New Roman" w:hAnsi="Times New Roman" w:cs="Times New Roman"/>
                <w:b/>
                <w:sz w:val="26"/>
                <w:szCs w:val="26"/>
                <w:lang w:eastAsia="ru-RU"/>
              </w:rPr>
              <w:t>ОК</w:t>
            </w:r>
            <w:proofErr w:type="gramEnd"/>
            <w:r w:rsidRPr="009D6D1C">
              <w:rPr>
                <w:rFonts w:ascii="Times New Roman" w:eastAsia="Times New Roman" w:hAnsi="Times New Roman" w:cs="Times New Roman"/>
                <w:b/>
                <w:sz w:val="26"/>
                <w:szCs w:val="26"/>
                <w:lang w:eastAsia="ru-RU"/>
              </w:rPr>
              <w:t xml:space="preserve"> 01 -03</w:t>
            </w:r>
          </w:p>
        </w:tc>
        <w:tc>
          <w:tcPr>
            <w:tcW w:w="3402" w:type="dxa"/>
          </w:tcPr>
          <w:p w:rsidR="00855C93" w:rsidRPr="009D6D1C" w:rsidRDefault="00855C93" w:rsidP="00855C93">
            <w:pPr>
              <w:spacing w:after="0" w:line="276" w:lineRule="auto"/>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 xml:space="preserve">- выбирать и применять </w:t>
            </w:r>
            <w:proofErr w:type="spellStart"/>
            <w:r w:rsidRPr="009D6D1C">
              <w:rPr>
                <w:rFonts w:ascii="Times New Roman" w:eastAsia="Times New Roman" w:hAnsi="Times New Roman" w:cs="Times New Roman"/>
                <w:sz w:val="26"/>
                <w:szCs w:val="26"/>
                <w:lang w:eastAsia="ru-RU"/>
              </w:rPr>
              <w:t>соотвествующие</w:t>
            </w:r>
            <w:proofErr w:type="spellEnd"/>
            <w:r w:rsidRPr="009D6D1C">
              <w:rPr>
                <w:rFonts w:ascii="Times New Roman" w:eastAsia="Times New Roman" w:hAnsi="Times New Roman" w:cs="Times New Roman"/>
                <w:sz w:val="26"/>
                <w:szCs w:val="26"/>
                <w:lang w:eastAsia="ru-RU"/>
              </w:rPr>
              <w:t xml:space="preserve"> материалы при выполнении работ по монтажу линий связи;</w:t>
            </w:r>
          </w:p>
        </w:tc>
        <w:tc>
          <w:tcPr>
            <w:tcW w:w="4462" w:type="dxa"/>
          </w:tcPr>
          <w:p w:rsidR="00855C93" w:rsidRPr="009D6D1C" w:rsidRDefault="00855C93" w:rsidP="00855C93">
            <w:pPr>
              <w:spacing w:after="0" w:line="276" w:lineRule="auto"/>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 общие сведения о строении материалов;</w:t>
            </w:r>
          </w:p>
          <w:p w:rsidR="00855C93" w:rsidRPr="009D6D1C" w:rsidRDefault="00855C93" w:rsidP="00855C93">
            <w:pPr>
              <w:spacing w:after="0" w:line="276" w:lineRule="auto"/>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 общие сведения о полупроводниковых, проводниковых, диэлектрических и магнитных материалах и изделиях;</w:t>
            </w:r>
          </w:p>
          <w:p w:rsidR="00855C93" w:rsidRPr="009D6D1C" w:rsidRDefault="00855C93" w:rsidP="00855C93">
            <w:pPr>
              <w:spacing w:after="0" w:line="276" w:lineRule="auto"/>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 сведения об электромонтажных изделиях;</w:t>
            </w:r>
          </w:p>
          <w:p w:rsidR="00855C93" w:rsidRPr="009D6D1C" w:rsidRDefault="00855C93" w:rsidP="00855C93">
            <w:pPr>
              <w:spacing w:after="0" w:line="276" w:lineRule="auto"/>
              <w:rPr>
                <w:rFonts w:ascii="Times New Roman" w:eastAsia="Times New Roman" w:hAnsi="Times New Roman" w:cs="Times New Roman"/>
                <w:sz w:val="26"/>
                <w:szCs w:val="26"/>
                <w:lang w:eastAsia="ru-RU"/>
              </w:rPr>
            </w:pPr>
            <w:r w:rsidRPr="009D6D1C">
              <w:rPr>
                <w:rFonts w:ascii="Times New Roman" w:eastAsia="Times New Roman" w:hAnsi="Times New Roman" w:cs="Times New Roman"/>
                <w:sz w:val="26"/>
                <w:szCs w:val="26"/>
                <w:lang w:eastAsia="ru-RU"/>
              </w:rPr>
              <w:t>- назначение, виды и свойства материалов.</w:t>
            </w:r>
          </w:p>
        </w:tc>
      </w:tr>
    </w:tbl>
    <w:p w:rsidR="00855C93" w:rsidRDefault="00855C93"/>
    <w:p w:rsidR="00855C93" w:rsidRDefault="00855C93"/>
    <w:p w:rsidR="00855C93" w:rsidRDefault="00855C93"/>
    <w:p w:rsidR="00855C93" w:rsidRDefault="00855C93"/>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b/>
          <w:sz w:val="26"/>
          <w:szCs w:val="26"/>
        </w:rPr>
      </w:pPr>
      <w:r w:rsidRPr="00585FFB">
        <w:rPr>
          <w:rFonts w:ascii="Times New Roman" w:hAnsi="Times New Roman" w:cs="Times New Roman"/>
          <w:b/>
          <w:sz w:val="26"/>
          <w:szCs w:val="26"/>
        </w:rPr>
        <w:t>1.4. Количество часов на освоение рабочей программы учебной дисциплины:</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585FFB">
        <w:rPr>
          <w:rFonts w:ascii="Times New Roman" w:hAnsi="Times New Roman" w:cs="Times New Roman"/>
          <w:sz w:val="26"/>
          <w:szCs w:val="26"/>
        </w:rPr>
        <w:t>максимальной учебной нагрузки обучающегося – 36 часа, в том числе:</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contextualSpacing/>
        <w:jc w:val="both"/>
        <w:rPr>
          <w:rFonts w:ascii="Times New Roman" w:hAnsi="Times New Roman" w:cs="Times New Roman"/>
          <w:sz w:val="26"/>
          <w:szCs w:val="26"/>
        </w:rPr>
      </w:pPr>
      <w:r w:rsidRPr="00585FFB">
        <w:rPr>
          <w:rFonts w:ascii="Times New Roman" w:hAnsi="Times New Roman" w:cs="Times New Roman"/>
          <w:sz w:val="26"/>
          <w:szCs w:val="26"/>
        </w:rPr>
        <w:t>обязательной аудиторной учебной нагрузки обучающегося –36 часа.</w:t>
      </w:r>
    </w:p>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Pr="00855C93" w:rsidRDefault="00855C93" w:rsidP="00855C93">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88" w:lineRule="auto"/>
        <w:jc w:val="center"/>
        <w:rPr>
          <w:rFonts w:ascii="Times New Roman" w:eastAsiaTheme="minorEastAsia" w:hAnsi="Times New Roman" w:cs="Times New Roman"/>
          <w:b/>
          <w:sz w:val="26"/>
          <w:szCs w:val="26"/>
          <w:lang w:eastAsia="ru-RU"/>
        </w:rPr>
      </w:pPr>
      <w:r w:rsidRPr="00855C93">
        <w:rPr>
          <w:rFonts w:ascii="Times New Roman" w:eastAsiaTheme="minorEastAsia" w:hAnsi="Times New Roman" w:cs="Times New Roman"/>
          <w:b/>
          <w:sz w:val="26"/>
          <w:szCs w:val="26"/>
          <w:lang w:eastAsia="ru-RU"/>
        </w:rPr>
        <w:lastRenderedPageBreak/>
        <w:t>СТРУКТУРА И СОДЕРЖАНИЕ УЧЕБНОЙ ДИСЦИПЛИНЫ</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88" w:lineRule="auto"/>
        <w:ind w:left="1042"/>
        <w:contextualSpacing/>
        <w:rPr>
          <w:rFonts w:ascii="Times New Roman" w:eastAsiaTheme="minorEastAsia" w:hAnsi="Times New Roman" w:cs="Times New Roman"/>
          <w:b/>
          <w:sz w:val="26"/>
          <w:szCs w:val="26"/>
          <w:lang w:eastAsia="ru-RU"/>
        </w:rPr>
      </w:pPr>
    </w:p>
    <w:p w:rsidR="00855C93" w:rsidRPr="00585FFB" w:rsidRDefault="00855C93" w:rsidP="00855C93">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88" w:lineRule="auto"/>
        <w:contextualSpacing/>
        <w:jc w:val="both"/>
        <w:rPr>
          <w:rFonts w:ascii="Times New Roman" w:eastAsiaTheme="minorEastAsia" w:hAnsi="Times New Roman" w:cs="Times New Roman"/>
          <w:b/>
          <w:bCs/>
          <w:sz w:val="26"/>
          <w:szCs w:val="26"/>
          <w:lang w:eastAsia="ru-RU"/>
        </w:rPr>
      </w:pPr>
      <w:r w:rsidRPr="00585FFB">
        <w:rPr>
          <w:rFonts w:ascii="Times New Roman" w:eastAsiaTheme="minorEastAsia" w:hAnsi="Times New Roman" w:cs="Times New Roman"/>
          <w:b/>
          <w:bCs/>
          <w:sz w:val="26"/>
          <w:szCs w:val="26"/>
          <w:lang w:eastAsia="ru-RU"/>
        </w:rPr>
        <w:t>Объём учебной дисциплины и виды учебной работы</w:t>
      </w:r>
    </w:p>
    <w:p w:rsidR="00855C93" w:rsidRPr="00585FFB" w:rsidRDefault="00855C93" w:rsidP="0085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88" w:lineRule="auto"/>
        <w:ind w:left="1207"/>
        <w:contextualSpacing/>
        <w:jc w:val="both"/>
        <w:rPr>
          <w:rFonts w:ascii="Times New Roman" w:eastAsiaTheme="minorEastAsia" w:hAnsi="Times New Roman" w:cs="Times New Roman"/>
          <w:b/>
          <w:bCs/>
          <w:sz w:val="26"/>
          <w:szCs w:val="26"/>
          <w:lang w:eastAsia="ru-RU"/>
        </w:rPr>
      </w:pPr>
    </w:p>
    <w:tbl>
      <w:tblPr>
        <w:tblW w:w="9115" w:type="dxa"/>
        <w:tblInd w:w="96" w:type="dxa"/>
        <w:tblLayout w:type="fixed"/>
        <w:tblLook w:val="04A0" w:firstRow="1" w:lastRow="0" w:firstColumn="1" w:lastColumn="0" w:noHBand="0" w:noVBand="1"/>
      </w:tblPr>
      <w:tblGrid>
        <w:gridCol w:w="7414"/>
        <w:gridCol w:w="1701"/>
      </w:tblGrid>
      <w:tr w:rsidR="00855C93" w:rsidRPr="00585FFB" w:rsidTr="00855C93">
        <w:trPr>
          <w:trHeight w:val="460"/>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lang w:val="en-US"/>
              </w:rPr>
            </w:pPr>
            <w:r w:rsidRPr="00585FFB">
              <w:rPr>
                <w:rFonts w:ascii="Times New Roman" w:hAnsi="Times New Roman" w:cs="Times New Roman"/>
                <w:b/>
                <w:bCs/>
                <w:sz w:val="26"/>
                <w:szCs w:val="26"/>
              </w:rPr>
              <w:t>Вид учебной работы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lang w:val="en-US"/>
              </w:rPr>
            </w:pPr>
            <w:r w:rsidRPr="00585FFB">
              <w:rPr>
                <w:rFonts w:ascii="Times New Roman" w:hAnsi="Times New Roman" w:cs="Times New Roman"/>
                <w:b/>
                <w:bCs/>
                <w:i/>
                <w:iCs/>
                <w:sz w:val="26"/>
                <w:szCs w:val="26"/>
              </w:rPr>
              <w:t>Объём часов</w:t>
            </w:r>
          </w:p>
        </w:tc>
      </w:tr>
      <w:tr w:rsidR="00855C93" w:rsidRPr="00585FFB" w:rsidTr="00855C93">
        <w:trPr>
          <w:trHeight w:val="426"/>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rPr>
                <w:rFonts w:ascii="Times New Roman" w:hAnsi="Times New Roman" w:cs="Times New Roman"/>
                <w:sz w:val="26"/>
                <w:szCs w:val="26"/>
                <w:lang w:val="en-US"/>
              </w:rPr>
            </w:pPr>
            <w:r w:rsidRPr="00585FFB">
              <w:rPr>
                <w:rFonts w:ascii="Times New Roman" w:hAnsi="Times New Roman" w:cs="Times New Roman"/>
                <w:b/>
                <w:bCs/>
                <w:sz w:val="26"/>
                <w:szCs w:val="26"/>
              </w:rPr>
              <w:t xml:space="preserve">Максимальная учебная нагрузка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rPr>
            </w:pPr>
            <w:r w:rsidRPr="00585FFB">
              <w:rPr>
                <w:rFonts w:ascii="Times New Roman" w:hAnsi="Times New Roman" w:cs="Times New Roman"/>
                <w:sz w:val="26"/>
                <w:szCs w:val="26"/>
              </w:rPr>
              <w:t>36</w:t>
            </w:r>
          </w:p>
        </w:tc>
      </w:tr>
      <w:tr w:rsidR="00855C93" w:rsidRPr="00585FFB" w:rsidTr="00855C93">
        <w:trPr>
          <w:trHeight w:val="1"/>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jc w:val="both"/>
              <w:rPr>
                <w:rFonts w:ascii="Times New Roman" w:hAnsi="Times New Roman" w:cs="Times New Roman"/>
                <w:sz w:val="26"/>
                <w:szCs w:val="26"/>
                <w:lang w:val="en-US"/>
              </w:rPr>
            </w:pPr>
            <w:r w:rsidRPr="00585FFB">
              <w:rPr>
                <w:rFonts w:ascii="Times New Roman" w:hAnsi="Times New Roman" w:cs="Times New Roman"/>
                <w:b/>
                <w:bCs/>
                <w:sz w:val="26"/>
                <w:szCs w:val="26"/>
              </w:rPr>
              <w:t xml:space="preserve">Обязательная аудиторная учебная нагрузка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rPr>
            </w:pPr>
            <w:r w:rsidRPr="00585FFB">
              <w:rPr>
                <w:rFonts w:ascii="Times New Roman" w:hAnsi="Times New Roman" w:cs="Times New Roman"/>
                <w:sz w:val="26"/>
                <w:szCs w:val="26"/>
              </w:rPr>
              <w:t>36</w:t>
            </w:r>
          </w:p>
        </w:tc>
      </w:tr>
      <w:tr w:rsidR="00855C93" w:rsidRPr="00585FFB" w:rsidTr="00855C93">
        <w:trPr>
          <w:trHeight w:val="370"/>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jc w:val="both"/>
              <w:rPr>
                <w:rFonts w:ascii="Times New Roman" w:hAnsi="Times New Roman" w:cs="Times New Roman"/>
                <w:sz w:val="26"/>
                <w:szCs w:val="26"/>
                <w:lang w:val="en-US"/>
              </w:rPr>
            </w:pPr>
            <w:r w:rsidRPr="00585FFB">
              <w:rPr>
                <w:rFonts w:ascii="Times New Roman" w:hAnsi="Times New Roman" w:cs="Times New Roman"/>
                <w:sz w:val="26"/>
                <w:szCs w:val="26"/>
              </w:rPr>
              <w:t>в том числе: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lang w:val="en-US"/>
              </w:rPr>
            </w:pPr>
          </w:p>
        </w:tc>
      </w:tr>
      <w:tr w:rsidR="00855C93" w:rsidRPr="00585FFB" w:rsidTr="00855C93">
        <w:trPr>
          <w:trHeight w:val="1"/>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jc w:val="both"/>
              <w:rPr>
                <w:rFonts w:ascii="Times New Roman" w:hAnsi="Times New Roman" w:cs="Times New Roman"/>
                <w:sz w:val="26"/>
                <w:szCs w:val="26"/>
                <w:lang w:val="en-US"/>
              </w:rPr>
            </w:pPr>
            <w:r w:rsidRPr="00585FFB">
              <w:rPr>
                <w:rFonts w:ascii="Times New Roman" w:hAnsi="Times New Roman" w:cs="Times New Roman"/>
                <w:sz w:val="26"/>
                <w:szCs w:val="26"/>
              </w:rPr>
              <w:t>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rPr>
            </w:pPr>
            <w:r>
              <w:rPr>
                <w:rFonts w:ascii="Times New Roman" w:hAnsi="Times New Roman" w:cs="Times New Roman"/>
                <w:sz w:val="26"/>
                <w:szCs w:val="26"/>
              </w:rPr>
              <w:t>16</w:t>
            </w:r>
          </w:p>
        </w:tc>
      </w:tr>
      <w:tr w:rsidR="00855C93" w:rsidRPr="00585FFB" w:rsidTr="00855C93">
        <w:trPr>
          <w:trHeight w:val="882"/>
        </w:trPr>
        <w:tc>
          <w:tcPr>
            <w:tcW w:w="7414" w:type="dxa"/>
            <w:tcBorders>
              <w:top w:val="single" w:sz="2" w:space="0" w:color="000000"/>
              <w:left w:val="single" w:sz="2" w:space="0" w:color="000000"/>
              <w:bottom w:val="single" w:sz="2" w:space="0" w:color="000000"/>
              <w:right w:val="nil"/>
            </w:tcBorders>
            <w:shd w:val="clear" w:color="auto" w:fill="FFFFFF"/>
            <w:hideMark/>
          </w:tcPr>
          <w:p w:rsidR="00855C93" w:rsidRPr="00585FFB" w:rsidRDefault="00855C93" w:rsidP="00134EEE">
            <w:pPr>
              <w:suppressAutoHyphens/>
              <w:autoSpaceDE w:val="0"/>
              <w:autoSpaceDN w:val="0"/>
              <w:adjustRightInd w:val="0"/>
              <w:spacing w:after="0" w:line="288" w:lineRule="auto"/>
              <w:contextualSpacing/>
              <w:jc w:val="both"/>
              <w:rPr>
                <w:rFonts w:ascii="Times New Roman" w:hAnsi="Times New Roman" w:cs="Times New Roman"/>
                <w:sz w:val="26"/>
                <w:szCs w:val="26"/>
              </w:rPr>
            </w:pPr>
            <w:r w:rsidRPr="00585FFB">
              <w:rPr>
                <w:rFonts w:ascii="Times New Roman" w:hAnsi="Times New Roman" w:cs="Times New Roman"/>
                <w:b/>
                <w:bCs/>
                <w:sz w:val="26"/>
                <w:szCs w:val="26"/>
              </w:rPr>
              <w:t xml:space="preserve">Самостоятельная работа обучающегося </w:t>
            </w:r>
            <w:r w:rsidRPr="00585FFB">
              <w:rPr>
                <w:rFonts w:ascii="Times New Roman" w:eastAsia="Times New Roman" w:hAnsi="Times New Roman" w:cs="Times New Roman"/>
                <w:sz w:val="26"/>
                <w:szCs w:val="26"/>
                <w:lang w:eastAsia="ru-RU"/>
              </w:rPr>
              <w:t>(подготовка рефератов, докладов, индивидуального проекта с использованием информационных технологий и др.)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55C93" w:rsidRPr="00585FFB" w:rsidRDefault="00855C93" w:rsidP="00134EEE">
            <w:pPr>
              <w:suppressAutoHyphens/>
              <w:autoSpaceDE w:val="0"/>
              <w:autoSpaceDN w:val="0"/>
              <w:adjustRightInd w:val="0"/>
              <w:spacing w:after="200" w:line="288" w:lineRule="auto"/>
              <w:contextualSpacing/>
              <w:jc w:val="center"/>
              <w:rPr>
                <w:rFonts w:ascii="Times New Roman" w:hAnsi="Times New Roman" w:cs="Times New Roman"/>
                <w:sz w:val="26"/>
                <w:szCs w:val="26"/>
              </w:rPr>
            </w:pPr>
          </w:p>
        </w:tc>
      </w:tr>
      <w:tr w:rsidR="00855C93" w:rsidRPr="00585FFB" w:rsidTr="00855C93">
        <w:trPr>
          <w:trHeight w:val="1"/>
        </w:trPr>
        <w:tc>
          <w:tcPr>
            <w:tcW w:w="9115"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855C93" w:rsidRPr="00585FFB" w:rsidRDefault="00855C93" w:rsidP="00134EEE">
            <w:pPr>
              <w:suppressAutoHyphens/>
              <w:autoSpaceDE w:val="0"/>
              <w:autoSpaceDN w:val="0"/>
              <w:adjustRightInd w:val="0"/>
              <w:spacing w:after="200" w:line="288" w:lineRule="auto"/>
              <w:contextualSpacing/>
              <w:rPr>
                <w:rFonts w:ascii="Times New Roman" w:hAnsi="Times New Roman" w:cs="Times New Roman"/>
                <w:sz w:val="26"/>
                <w:szCs w:val="26"/>
              </w:rPr>
            </w:pPr>
            <w:r w:rsidRPr="00585FFB">
              <w:rPr>
                <w:rFonts w:ascii="Times New Roman" w:hAnsi="Times New Roman" w:cs="Times New Roman"/>
                <w:sz w:val="26"/>
                <w:szCs w:val="26"/>
              </w:rPr>
              <w:t xml:space="preserve">Промежуточная  аттестация в форме </w:t>
            </w:r>
            <w:r w:rsidRPr="007C3B77">
              <w:rPr>
                <w:rFonts w:ascii="Times New Roman" w:hAnsi="Times New Roman" w:cs="Times New Roman"/>
                <w:b/>
                <w:sz w:val="26"/>
                <w:szCs w:val="26"/>
              </w:rPr>
              <w:t>дифференцированного</w:t>
            </w:r>
            <w:r w:rsidRPr="00585FFB">
              <w:rPr>
                <w:rFonts w:ascii="Times New Roman" w:hAnsi="Times New Roman" w:cs="Times New Roman"/>
                <w:b/>
                <w:sz w:val="26"/>
                <w:szCs w:val="26"/>
              </w:rPr>
              <w:t>зачёт</w:t>
            </w:r>
            <w:r>
              <w:rPr>
                <w:rFonts w:ascii="Times New Roman" w:hAnsi="Times New Roman" w:cs="Times New Roman"/>
                <w:b/>
                <w:sz w:val="26"/>
                <w:szCs w:val="26"/>
              </w:rPr>
              <w:t>а</w:t>
            </w:r>
          </w:p>
        </w:tc>
      </w:tr>
    </w:tbl>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Default="00855C93"/>
    <w:p w:rsidR="00855C93" w:rsidRPr="00585FFB" w:rsidRDefault="00855C93" w:rsidP="00855C93">
      <w:pPr>
        <w:numPr>
          <w:ilvl w:val="1"/>
          <w:numId w:val="4"/>
        </w:numPr>
        <w:autoSpaceDE w:val="0"/>
        <w:autoSpaceDN w:val="0"/>
        <w:adjustRightInd w:val="0"/>
        <w:spacing w:after="0" w:line="288" w:lineRule="auto"/>
        <w:contextualSpacing/>
        <w:jc w:val="center"/>
        <w:rPr>
          <w:rFonts w:ascii="Times New Roman" w:hAnsi="Times New Roman" w:cs="Times New Roman"/>
          <w:b/>
          <w:bCs/>
          <w:sz w:val="26"/>
          <w:szCs w:val="26"/>
        </w:rPr>
      </w:pPr>
      <w:r w:rsidRPr="00585FFB">
        <w:rPr>
          <w:rFonts w:ascii="Times New Roman" w:hAnsi="Times New Roman" w:cs="Times New Roman"/>
          <w:b/>
          <w:color w:val="000000"/>
          <w:sz w:val="26"/>
          <w:szCs w:val="26"/>
        </w:rPr>
        <w:lastRenderedPageBreak/>
        <w:t xml:space="preserve">Тематический план учебной дисциплины </w:t>
      </w:r>
      <w:r>
        <w:rPr>
          <w:rFonts w:ascii="Times New Roman" w:hAnsi="Times New Roman" w:cs="Times New Roman"/>
          <w:b/>
          <w:color w:val="000000"/>
          <w:sz w:val="26"/>
          <w:szCs w:val="26"/>
        </w:rPr>
        <w:t>ОП</w:t>
      </w:r>
      <w:r w:rsidRPr="00585FFB">
        <w:rPr>
          <w:rFonts w:ascii="Times New Roman" w:hAnsi="Times New Roman" w:cs="Times New Roman"/>
          <w:b/>
          <w:color w:val="000000"/>
          <w:sz w:val="26"/>
          <w:szCs w:val="26"/>
        </w:rPr>
        <w:t>.0</w:t>
      </w:r>
      <w:r>
        <w:rPr>
          <w:rFonts w:ascii="Times New Roman" w:hAnsi="Times New Roman" w:cs="Times New Roman"/>
          <w:b/>
          <w:color w:val="000000"/>
          <w:sz w:val="26"/>
          <w:szCs w:val="26"/>
        </w:rPr>
        <w:t>2</w:t>
      </w:r>
      <w:r w:rsidRPr="00585FFB">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Основы материаловедения</w:t>
      </w:r>
      <w:r w:rsidRPr="00585FFB">
        <w:rPr>
          <w:rFonts w:ascii="Times New Roman" w:hAnsi="Times New Roman" w:cs="Times New Roman"/>
          <w:b/>
          <w:color w:val="000000"/>
          <w:sz w:val="26"/>
          <w:szCs w:val="26"/>
        </w:rPr>
        <w:t>»</w:t>
      </w:r>
    </w:p>
    <w:p w:rsidR="00855C93" w:rsidRDefault="00855C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3"/>
        <w:gridCol w:w="856"/>
        <w:gridCol w:w="505"/>
        <w:gridCol w:w="515"/>
        <w:gridCol w:w="519"/>
        <w:gridCol w:w="1032"/>
        <w:gridCol w:w="505"/>
        <w:gridCol w:w="515"/>
        <w:gridCol w:w="519"/>
        <w:gridCol w:w="819"/>
        <w:gridCol w:w="1032"/>
      </w:tblGrid>
      <w:tr w:rsidR="00855C93" w:rsidRPr="003F6491" w:rsidTr="00365A26">
        <w:tc>
          <w:tcPr>
            <w:tcW w:w="1439" w:type="pct"/>
            <w:vMerge w:val="restar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Наименование разделов и тем</w:t>
            </w:r>
          </w:p>
        </w:tc>
        <w:tc>
          <w:tcPr>
            <w:tcW w:w="2594" w:type="pct"/>
            <w:gridSpan w:val="8"/>
            <w:tcBorders>
              <w:top w:val="single" w:sz="4" w:space="0" w:color="auto"/>
              <w:left w:val="single" w:sz="4" w:space="0" w:color="auto"/>
              <w:bottom w:val="nil"/>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Количество часов</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Всего</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часов</w:t>
            </w:r>
          </w:p>
          <w:p w:rsidR="00855C93" w:rsidRPr="003F6491" w:rsidRDefault="00855C93" w:rsidP="00134EEE">
            <w:pPr>
              <w:spacing w:after="0" w:line="240" w:lineRule="auto"/>
              <w:jc w:val="center"/>
              <w:rPr>
                <w:rFonts w:ascii="Times New Roman" w:hAnsi="Times New Roman" w:cs="Times New Roman"/>
                <w:sz w:val="26"/>
                <w:szCs w:val="26"/>
              </w:rPr>
            </w:pP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В том числе</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(аудит.)</w:t>
            </w:r>
          </w:p>
        </w:tc>
      </w:tr>
      <w:tr w:rsidR="00855C93" w:rsidRPr="003F6491" w:rsidTr="00365A26">
        <w:tc>
          <w:tcPr>
            <w:tcW w:w="1439" w:type="pct"/>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c>
          <w:tcPr>
            <w:tcW w:w="1251" w:type="pct"/>
            <w:gridSpan w:val="4"/>
            <w:tcBorders>
              <w:top w:val="single" w:sz="4" w:space="0" w:color="auto"/>
              <w:left w:val="single" w:sz="4" w:space="0" w:color="auto"/>
              <w:bottom w:val="single" w:sz="4" w:space="0" w:color="auto"/>
              <w:right w:val="single" w:sz="4" w:space="0" w:color="auto"/>
            </w:tcBorders>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 xml:space="preserve">1 курс   </w:t>
            </w:r>
          </w:p>
        </w:tc>
        <w:tc>
          <w:tcPr>
            <w:tcW w:w="1343" w:type="pct"/>
            <w:gridSpan w:val="4"/>
            <w:tcBorders>
              <w:top w:val="single" w:sz="4" w:space="0" w:color="auto"/>
              <w:left w:val="single" w:sz="4" w:space="0" w:color="auto"/>
              <w:bottom w:val="single" w:sz="4" w:space="0" w:color="auto"/>
              <w:right w:val="single" w:sz="4" w:space="0" w:color="auto"/>
            </w:tcBorders>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 xml:space="preserve">2 курс </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r>
      <w:tr w:rsidR="00365A26" w:rsidRPr="003F6491" w:rsidTr="00365A26">
        <w:trPr>
          <w:trHeight w:val="1128"/>
        </w:trPr>
        <w:tc>
          <w:tcPr>
            <w:tcW w:w="1439" w:type="pct"/>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Кол.</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часов</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(аудит.)</w:t>
            </w:r>
          </w:p>
        </w:tc>
        <w:tc>
          <w:tcPr>
            <w:tcW w:w="264"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proofErr w:type="gramStart"/>
            <w:r w:rsidRPr="003F6491">
              <w:rPr>
                <w:rFonts w:ascii="Times New Roman" w:hAnsi="Times New Roman" w:cs="Times New Roman"/>
                <w:sz w:val="26"/>
                <w:szCs w:val="26"/>
              </w:rPr>
              <w:t>л</w:t>
            </w:r>
            <w:proofErr w:type="gramEnd"/>
            <w:r w:rsidRPr="003F6491">
              <w:rPr>
                <w:rFonts w:ascii="Times New Roman" w:hAnsi="Times New Roman" w:cs="Times New Roman"/>
                <w:sz w:val="26"/>
                <w:szCs w:val="26"/>
              </w:rPr>
              <w:t>/з</w:t>
            </w:r>
          </w:p>
        </w:tc>
        <w:tc>
          <w:tcPr>
            <w:tcW w:w="269"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proofErr w:type="gramStart"/>
            <w:r w:rsidRPr="003F6491">
              <w:rPr>
                <w:rFonts w:ascii="Times New Roman" w:hAnsi="Times New Roman" w:cs="Times New Roman"/>
                <w:sz w:val="26"/>
                <w:szCs w:val="26"/>
              </w:rPr>
              <w:t>п</w:t>
            </w:r>
            <w:proofErr w:type="gramEnd"/>
            <w:r w:rsidRPr="003F6491">
              <w:rPr>
                <w:rFonts w:ascii="Times New Roman" w:hAnsi="Times New Roman" w:cs="Times New Roman"/>
                <w:sz w:val="26"/>
                <w:szCs w:val="26"/>
              </w:rPr>
              <w:t>/з</w:t>
            </w:r>
          </w:p>
        </w:tc>
        <w:tc>
          <w:tcPr>
            <w:tcW w:w="271"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с/</w:t>
            </w:r>
            <w:proofErr w:type="gramStart"/>
            <w:r w:rsidRPr="003F6491">
              <w:rPr>
                <w:rFonts w:ascii="Times New Roman" w:hAnsi="Times New Roman" w:cs="Times New Roman"/>
                <w:sz w:val="26"/>
                <w:szCs w:val="26"/>
              </w:rPr>
              <w:t>р</w:t>
            </w:r>
            <w:proofErr w:type="gramEnd"/>
          </w:p>
        </w:tc>
        <w:tc>
          <w:tcPr>
            <w:tcW w:w="539"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Кол.</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часов</w:t>
            </w:r>
          </w:p>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(аудит.)</w:t>
            </w:r>
          </w:p>
        </w:tc>
        <w:tc>
          <w:tcPr>
            <w:tcW w:w="264"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proofErr w:type="gramStart"/>
            <w:r w:rsidRPr="003F6491">
              <w:rPr>
                <w:rFonts w:ascii="Times New Roman" w:hAnsi="Times New Roman" w:cs="Times New Roman"/>
                <w:sz w:val="26"/>
                <w:szCs w:val="26"/>
              </w:rPr>
              <w:t>л</w:t>
            </w:r>
            <w:proofErr w:type="gramEnd"/>
            <w:r w:rsidRPr="003F6491">
              <w:rPr>
                <w:rFonts w:ascii="Times New Roman" w:hAnsi="Times New Roman" w:cs="Times New Roman"/>
                <w:sz w:val="26"/>
                <w:szCs w:val="26"/>
              </w:rPr>
              <w:t>/з</w:t>
            </w:r>
          </w:p>
        </w:tc>
        <w:tc>
          <w:tcPr>
            <w:tcW w:w="269"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proofErr w:type="gramStart"/>
            <w:r w:rsidRPr="003F6491">
              <w:rPr>
                <w:rFonts w:ascii="Times New Roman" w:hAnsi="Times New Roman" w:cs="Times New Roman"/>
                <w:sz w:val="26"/>
                <w:szCs w:val="26"/>
              </w:rPr>
              <w:t>п</w:t>
            </w:r>
            <w:proofErr w:type="gramEnd"/>
            <w:r w:rsidRPr="003F6491">
              <w:rPr>
                <w:rFonts w:ascii="Times New Roman" w:hAnsi="Times New Roman" w:cs="Times New Roman"/>
                <w:sz w:val="26"/>
                <w:szCs w:val="26"/>
              </w:rPr>
              <w:t>/з</w:t>
            </w:r>
          </w:p>
        </w:tc>
        <w:tc>
          <w:tcPr>
            <w:tcW w:w="271"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с/</w:t>
            </w:r>
            <w:proofErr w:type="gramStart"/>
            <w:r w:rsidRPr="003F6491">
              <w:rPr>
                <w:rFonts w:ascii="Times New Roman" w:hAnsi="Times New Roman" w:cs="Times New Roman"/>
                <w:sz w:val="26"/>
                <w:szCs w:val="26"/>
              </w:rPr>
              <w:t>р</w:t>
            </w:r>
            <w:proofErr w:type="gramEnd"/>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rPr>
                <w:rFonts w:ascii="Times New Roman" w:hAnsi="Times New Roman" w:cs="Times New Roman"/>
                <w:sz w:val="26"/>
                <w:szCs w:val="26"/>
              </w:rPr>
            </w:pPr>
          </w:p>
        </w:tc>
      </w:tr>
      <w:tr w:rsidR="00365A26" w:rsidRPr="003F6491" w:rsidTr="00365A26">
        <w:tc>
          <w:tcPr>
            <w:tcW w:w="1439" w:type="pct"/>
            <w:tcBorders>
              <w:top w:val="single" w:sz="4" w:space="0" w:color="auto"/>
              <w:left w:val="single" w:sz="4" w:space="0" w:color="auto"/>
              <w:bottom w:val="single" w:sz="4" w:space="0" w:color="auto"/>
              <w:right w:val="single" w:sz="4" w:space="0" w:color="auto"/>
            </w:tcBorders>
            <w:shd w:val="clear" w:color="auto" w:fill="FFFFFF"/>
          </w:tcPr>
          <w:p w:rsidR="00855C93" w:rsidRPr="003F6491" w:rsidRDefault="00365A26" w:rsidP="0036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themeColor="text1"/>
                <w:sz w:val="26"/>
                <w:szCs w:val="26"/>
              </w:rPr>
            </w:pPr>
            <w:r w:rsidRPr="003F6491">
              <w:rPr>
                <w:rFonts w:ascii="Times New Roman" w:eastAsia="Times New Roman" w:hAnsi="Times New Roman" w:cs="Times New Roman"/>
                <w:bCs/>
                <w:sz w:val="26"/>
                <w:szCs w:val="26"/>
                <w:lang w:eastAsia="ru-RU"/>
              </w:rPr>
              <w:t>Тема 1</w:t>
            </w:r>
            <w:hyperlink r:id="rId9" w:history="1">
              <w:r w:rsidRPr="003F6491">
                <w:rPr>
                  <w:rFonts w:ascii="Times New Roman" w:eastAsia="Times New Roman" w:hAnsi="Times New Roman" w:cs="Times New Roman"/>
                  <w:bCs/>
                  <w:sz w:val="26"/>
                  <w:szCs w:val="26"/>
                  <w:lang w:eastAsia="ru-RU"/>
                </w:rPr>
                <w:t xml:space="preserve">. Введение. Основные типы материалов </w:t>
              </w:r>
            </w:hyperlink>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bCs/>
                <w:iCs/>
                <w:sz w:val="26"/>
                <w:szCs w:val="26"/>
              </w:rPr>
            </w:pPr>
            <w:r w:rsidRPr="003F6491">
              <w:rPr>
                <w:rFonts w:ascii="Times New Roman" w:hAnsi="Times New Roman" w:cs="Times New Roman"/>
                <w:bCs/>
                <w:iCs/>
                <w:sz w:val="26"/>
                <w:szCs w:val="26"/>
              </w:rPr>
              <w:t>1</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spacing w:after="0" w:line="240" w:lineRule="auto"/>
              <w:contextualSpacing/>
              <w:jc w:val="both"/>
              <w:rPr>
                <w:rFonts w:ascii="Times New Roman" w:hAnsi="Times New Roman" w:cs="Times New Roman"/>
                <w:sz w:val="26"/>
                <w:szCs w:val="26"/>
              </w:rPr>
            </w:pPr>
            <w:r w:rsidRPr="003F6491">
              <w:rPr>
                <w:rFonts w:ascii="Times New Roman" w:hAnsi="Times New Roman" w:cs="Times New Roman"/>
                <w:sz w:val="26"/>
                <w:szCs w:val="26"/>
              </w:rPr>
              <w:t>1</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bCs/>
                <w:iCs/>
                <w:sz w:val="26"/>
                <w:szCs w:val="26"/>
              </w:rPr>
            </w:pPr>
            <w:r w:rsidRPr="003F6491">
              <w:rPr>
                <w:rFonts w:ascii="Times New Roman" w:hAnsi="Times New Roman" w:cs="Times New Roman"/>
                <w:bCs/>
                <w:iCs/>
                <w:sz w:val="26"/>
                <w:szCs w:val="26"/>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bCs/>
                <w:iCs/>
                <w:sz w:val="26"/>
                <w:szCs w:val="26"/>
              </w:rPr>
            </w:pPr>
            <w:r w:rsidRPr="003F6491">
              <w:rPr>
                <w:rFonts w:ascii="Times New Roman" w:hAnsi="Times New Roman" w:cs="Times New Roman"/>
                <w:bCs/>
                <w:iCs/>
                <w:sz w:val="26"/>
                <w:szCs w:val="26"/>
              </w:rPr>
              <w:t>2</w:t>
            </w:r>
          </w:p>
        </w:tc>
      </w:tr>
      <w:tr w:rsidR="00365A26" w:rsidRPr="003F6491" w:rsidTr="00365A26">
        <w:tc>
          <w:tcPr>
            <w:tcW w:w="1439" w:type="pct"/>
            <w:tcBorders>
              <w:top w:val="single" w:sz="4" w:space="0" w:color="auto"/>
              <w:left w:val="single" w:sz="4" w:space="0" w:color="auto"/>
              <w:bottom w:val="single" w:sz="4" w:space="0" w:color="auto"/>
              <w:right w:val="single" w:sz="4" w:space="0" w:color="auto"/>
            </w:tcBorders>
          </w:tcPr>
          <w:p w:rsidR="00855C93" w:rsidRPr="003F6491" w:rsidRDefault="00365A26" w:rsidP="00365A26">
            <w:pPr>
              <w:spacing w:after="0" w:line="240" w:lineRule="auto"/>
              <w:rPr>
                <w:rFonts w:ascii="Times New Roman" w:hAnsi="Times New Roman" w:cs="Times New Roman"/>
                <w:color w:val="000000" w:themeColor="text1"/>
                <w:sz w:val="26"/>
                <w:szCs w:val="26"/>
              </w:rPr>
            </w:pPr>
            <w:r w:rsidRPr="003F6491">
              <w:rPr>
                <w:rFonts w:ascii="Times New Roman" w:eastAsia="Times New Roman" w:hAnsi="Times New Roman" w:cs="Times New Roman"/>
                <w:bCs/>
                <w:sz w:val="26"/>
                <w:szCs w:val="26"/>
                <w:lang w:eastAsia="ru-RU"/>
              </w:rPr>
              <w:t xml:space="preserve">Тема 2. </w:t>
            </w:r>
            <w:r w:rsidRPr="003F6491">
              <w:rPr>
                <w:rFonts w:ascii="Times New Roman" w:eastAsia="Times New Roman" w:hAnsi="Times New Roman" w:cs="Times New Roman"/>
                <w:sz w:val="26"/>
                <w:szCs w:val="26"/>
                <w:lang w:eastAsia="ru-RU"/>
              </w:rPr>
              <w:t>Проводниковые материалы</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4</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4</w:t>
            </w: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both"/>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8</w:t>
            </w: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8</w:t>
            </w:r>
          </w:p>
        </w:tc>
      </w:tr>
      <w:tr w:rsidR="00365A26" w:rsidRPr="003F6491" w:rsidTr="00365A26">
        <w:trPr>
          <w:trHeight w:val="270"/>
        </w:trPr>
        <w:tc>
          <w:tcPr>
            <w:tcW w:w="1439" w:type="pct"/>
            <w:tcBorders>
              <w:top w:val="single" w:sz="4" w:space="0" w:color="auto"/>
              <w:left w:val="single" w:sz="4" w:space="0" w:color="auto"/>
              <w:bottom w:val="single" w:sz="4" w:space="0" w:color="auto"/>
              <w:right w:val="single" w:sz="4" w:space="0" w:color="auto"/>
            </w:tcBorders>
          </w:tcPr>
          <w:p w:rsidR="00365A26" w:rsidRPr="003F6491" w:rsidRDefault="00365A26" w:rsidP="0036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3F6491">
              <w:rPr>
                <w:rFonts w:ascii="Times New Roman" w:eastAsia="Times New Roman" w:hAnsi="Times New Roman" w:cs="Times New Roman"/>
                <w:bCs/>
                <w:sz w:val="26"/>
                <w:szCs w:val="26"/>
                <w:lang w:eastAsia="ru-RU"/>
              </w:rPr>
              <w:t xml:space="preserve">Тема 3. </w:t>
            </w:r>
          </w:p>
          <w:p w:rsidR="00855C93" w:rsidRPr="003F6491" w:rsidRDefault="00365A26" w:rsidP="0036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r w:rsidRPr="003F6491">
              <w:rPr>
                <w:rFonts w:ascii="Times New Roman" w:eastAsia="Times New Roman" w:hAnsi="Times New Roman" w:cs="Times New Roman"/>
                <w:sz w:val="26"/>
                <w:szCs w:val="26"/>
                <w:lang w:eastAsia="ru-RU"/>
              </w:rPr>
              <w:t xml:space="preserve">Полупроводниковые материалы </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4</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6</w:t>
            </w: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10</w:t>
            </w: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10</w:t>
            </w:r>
          </w:p>
        </w:tc>
      </w:tr>
      <w:tr w:rsidR="00365A26" w:rsidRPr="003F6491" w:rsidTr="00365A26">
        <w:trPr>
          <w:trHeight w:val="270"/>
        </w:trPr>
        <w:tc>
          <w:tcPr>
            <w:tcW w:w="1439" w:type="pct"/>
            <w:tcBorders>
              <w:top w:val="single" w:sz="4" w:space="0" w:color="auto"/>
              <w:left w:val="single" w:sz="4" w:space="0" w:color="auto"/>
              <w:bottom w:val="single" w:sz="4" w:space="0" w:color="auto"/>
              <w:right w:val="single" w:sz="4" w:space="0" w:color="auto"/>
            </w:tcBorders>
          </w:tcPr>
          <w:p w:rsidR="00855C93" w:rsidRPr="003F6491" w:rsidRDefault="00365A26" w:rsidP="00365A26">
            <w:pPr>
              <w:spacing w:after="0" w:line="240" w:lineRule="auto"/>
              <w:rPr>
                <w:rFonts w:ascii="Times New Roman" w:hAnsi="Times New Roman" w:cs="Times New Roman"/>
                <w:sz w:val="26"/>
                <w:szCs w:val="26"/>
              </w:rPr>
            </w:pPr>
            <w:r w:rsidRPr="003F6491">
              <w:rPr>
                <w:rFonts w:ascii="Times New Roman" w:eastAsia="Times New Roman" w:hAnsi="Times New Roman" w:cs="Times New Roman"/>
                <w:bCs/>
                <w:sz w:val="26"/>
                <w:szCs w:val="26"/>
                <w:lang w:eastAsia="ru-RU"/>
              </w:rPr>
              <w:t xml:space="preserve">Тема 4. </w:t>
            </w:r>
            <w:r w:rsidRPr="003F6491">
              <w:rPr>
                <w:rFonts w:ascii="Times New Roman" w:eastAsia="Times New Roman" w:hAnsi="Times New Roman" w:cs="Times New Roman"/>
                <w:sz w:val="26"/>
                <w:szCs w:val="26"/>
                <w:lang w:eastAsia="ru-RU"/>
              </w:rPr>
              <w:t>Диэлектрические материалы</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5</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3</w:t>
            </w: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8</w:t>
            </w: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8</w:t>
            </w:r>
          </w:p>
        </w:tc>
      </w:tr>
      <w:tr w:rsidR="00365A26" w:rsidRPr="003F6491" w:rsidTr="00365A26">
        <w:trPr>
          <w:trHeight w:val="270"/>
        </w:trPr>
        <w:tc>
          <w:tcPr>
            <w:tcW w:w="1439" w:type="pct"/>
            <w:tcBorders>
              <w:top w:val="single" w:sz="4" w:space="0" w:color="auto"/>
              <w:left w:val="single" w:sz="4" w:space="0" w:color="auto"/>
              <w:bottom w:val="single" w:sz="4" w:space="0" w:color="auto"/>
              <w:right w:val="single" w:sz="4" w:space="0" w:color="auto"/>
            </w:tcBorders>
          </w:tcPr>
          <w:p w:rsidR="00855C93" w:rsidRPr="003F6491" w:rsidRDefault="00365A26" w:rsidP="00365A26">
            <w:pPr>
              <w:spacing w:after="0" w:line="240" w:lineRule="auto"/>
              <w:rPr>
                <w:rFonts w:ascii="Times New Roman" w:hAnsi="Times New Roman" w:cs="Times New Roman"/>
                <w:sz w:val="26"/>
                <w:szCs w:val="26"/>
              </w:rPr>
            </w:pPr>
            <w:r w:rsidRPr="003F6491">
              <w:rPr>
                <w:rFonts w:ascii="Times New Roman" w:eastAsia="Times New Roman" w:hAnsi="Times New Roman" w:cs="Times New Roman"/>
                <w:bCs/>
                <w:sz w:val="26"/>
                <w:szCs w:val="26"/>
                <w:lang w:eastAsia="ru-RU"/>
              </w:rPr>
              <w:t xml:space="preserve">Тема 5. </w:t>
            </w:r>
            <w:r w:rsidRPr="003F6491">
              <w:rPr>
                <w:rFonts w:ascii="Times New Roman" w:eastAsia="Times New Roman" w:hAnsi="Times New Roman" w:cs="Times New Roman"/>
                <w:sz w:val="26"/>
                <w:szCs w:val="26"/>
                <w:lang w:eastAsia="ru-RU"/>
              </w:rPr>
              <w:t>Магнитные материалы</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4</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2</w:t>
            </w: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6</w:t>
            </w: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365A26"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6</w:t>
            </w:r>
          </w:p>
        </w:tc>
      </w:tr>
      <w:tr w:rsidR="00365A26" w:rsidRPr="003F6491" w:rsidTr="00365A26">
        <w:trPr>
          <w:trHeight w:val="270"/>
        </w:trPr>
        <w:tc>
          <w:tcPr>
            <w:tcW w:w="1439" w:type="pct"/>
            <w:tcBorders>
              <w:top w:val="single" w:sz="4" w:space="0" w:color="auto"/>
              <w:left w:val="single" w:sz="4" w:space="0" w:color="auto"/>
              <w:bottom w:val="single" w:sz="4" w:space="0" w:color="auto"/>
              <w:right w:val="single" w:sz="4" w:space="0" w:color="auto"/>
            </w:tcBorders>
            <w:hideMark/>
          </w:tcPr>
          <w:p w:rsidR="00855C93" w:rsidRPr="003F6491" w:rsidRDefault="00855C93" w:rsidP="00134EEE">
            <w:pPr>
              <w:tabs>
                <w:tab w:val="left" w:pos="1905"/>
              </w:tabs>
              <w:autoSpaceDE w:val="0"/>
              <w:autoSpaceDN w:val="0"/>
              <w:adjustRightInd w:val="0"/>
              <w:spacing w:after="0" w:line="240" w:lineRule="auto"/>
              <w:rPr>
                <w:rFonts w:ascii="Times New Roman" w:hAnsi="Times New Roman" w:cs="Times New Roman"/>
                <w:color w:val="000000"/>
                <w:sz w:val="26"/>
                <w:szCs w:val="26"/>
              </w:rPr>
            </w:pPr>
            <w:r w:rsidRPr="003F6491">
              <w:rPr>
                <w:rFonts w:ascii="Times New Roman" w:hAnsi="Times New Roman" w:cs="Times New Roman"/>
                <w:color w:val="000000"/>
                <w:sz w:val="26"/>
                <w:szCs w:val="26"/>
              </w:rPr>
              <w:t>Дифференцированный зачёт</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F83120" w:rsidP="00134EEE">
            <w:pPr>
              <w:autoSpaceDE w:val="0"/>
              <w:autoSpaceDN w:val="0"/>
              <w:adjustRightInd w:val="0"/>
              <w:spacing w:after="0" w:line="240" w:lineRule="auto"/>
              <w:jc w:val="center"/>
              <w:rPr>
                <w:rFonts w:ascii="Times New Roman" w:hAnsi="Times New Roman" w:cs="Times New Roman"/>
                <w:sz w:val="26"/>
                <w:szCs w:val="26"/>
              </w:rPr>
            </w:pPr>
            <w:r w:rsidRPr="003F6491">
              <w:rPr>
                <w:rFonts w:ascii="Times New Roman" w:hAnsi="Times New Roman" w:cs="Times New Roman"/>
                <w:sz w:val="26"/>
                <w:szCs w:val="26"/>
              </w:rPr>
              <w:t>2</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autoSpaceDE w:val="0"/>
              <w:autoSpaceDN w:val="0"/>
              <w:adjustRightInd w:val="0"/>
              <w:spacing w:after="0" w:line="240" w:lineRule="auto"/>
              <w:jc w:val="center"/>
              <w:rPr>
                <w:rFonts w:ascii="Times New Roman" w:hAnsi="Times New Roman" w:cs="Times New Roman"/>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2</w:t>
            </w: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sz w:val="26"/>
                <w:szCs w:val="26"/>
              </w:rPr>
            </w:pPr>
            <w:r w:rsidRPr="003F6491">
              <w:rPr>
                <w:rFonts w:ascii="Times New Roman" w:hAnsi="Times New Roman" w:cs="Times New Roman"/>
                <w:sz w:val="26"/>
                <w:szCs w:val="26"/>
              </w:rPr>
              <w:t>2</w:t>
            </w:r>
          </w:p>
        </w:tc>
      </w:tr>
      <w:tr w:rsidR="00365A26" w:rsidRPr="003F6491" w:rsidTr="00365A26">
        <w:trPr>
          <w:trHeight w:val="270"/>
        </w:trPr>
        <w:tc>
          <w:tcPr>
            <w:tcW w:w="1439" w:type="pct"/>
            <w:tcBorders>
              <w:top w:val="single" w:sz="4" w:space="0" w:color="auto"/>
              <w:left w:val="single" w:sz="4" w:space="0" w:color="auto"/>
              <w:bottom w:val="single" w:sz="4" w:space="0" w:color="auto"/>
              <w:right w:val="single" w:sz="4" w:space="0" w:color="auto"/>
            </w:tcBorders>
            <w:hideMark/>
          </w:tcPr>
          <w:p w:rsidR="00855C93" w:rsidRPr="003F6491" w:rsidRDefault="00855C93" w:rsidP="00134EEE">
            <w:pPr>
              <w:autoSpaceDE w:val="0"/>
              <w:autoSpaceDN w:val="0"/>
              <w:adjustRightInd w:val="0"/>
              <w:spacing w:after="0" w:line="240" w:lineRule="auto"/>
              <w:jc w:val="right"/>
              <w:rPr>
                <w:rFonts w:ascii="Times New Roman" w:hAnsi="Times New Roman" w:cs="Times New Roman"/>
                <w:b/>
                <w:color w:val="000000"/>
                <w:sz w:val="26"/>
                <w:szCs w:val="26"/>
              </w:rPr>
            </w:pPr>
            <w:r w:rsidRPr="003F6491">
              <w:rPr>
                <w:rFonts w:ascii="Times New Roman" w:hAnsi="Times New Roman" w:cs="Times New Roman"/>
                <w:b/>
                <w:color w:val="000000"/>
                <w:sz w:val="26"/>
                <w:szCs w:val="26"/>
              </w:rPr>
              <w:t>Итого:</w:t>
            </w:r>
          </w:p>
        </w:tc>
        <w:tc>
          <w:tcPr>
            <w:tcW w:w="447" w:type="pct"/>
            <w:tcBorders>
              <w:top w:val="single" w:sz="4" w:space="0" w:color="auto"/>
              <w:left w:val="single" w:sz="4" w:space="0" w:color="auto"/>
              <w:bottom w:val="single" w:sz="4" w:space="0" w:color="auto"/>
              <w:right w:val="single" w:sz="4" w:space="0" w:color="auto"/>
            </w:tcBorders>
            <w:vAlign w:val="center"/>
          </w:tcPr>
          <w:p w:rsidR="00855C93" w:rsidRPr="003F6491" w:rsidRDefault="00F83120" w:rsidP="00134EEE">
            <w:pPr>
              <w:autoSpaceDE w:val="0"/>
              <w:autoSpaceDN w:val="0"/>
              <w:adjustRightInd w:val="0"/>
              <w:spacing w:after="0" w:line="240" w:lineRule="auto"/>
              <w:jc w:val="center"/>
              <w:rPr>
                <w:rFonts w:ascii="Times New Roman" w:hAnsi="Times New Roman" w:cs="Times New Roman"/>
                <w:b/>
                <w:sz w:val="26"/>
                <w:szCs w:val="26"/>
              </w:rPr>
            </w:pPr>
            <w:r w:rsidRPr="003F6491">
              <w:rPr>
                <w:rFonts w:ascii="Times New Roman" w:hAnsi="Times New Roman" w:cs="Times New Roman"/>
                <w:b/>
                <w:sz w:val="26"/>
                <w:szCs w:val="26"/>
              </w:rPr>
              <w:t>20</w:t>
            </w: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r w:rsidRPr="003F6491">
              <w:rPr>
                <w:rFonts w:ascii="Times New Roman" w:hAnsi="Times New Roman" w:cs="Times New Roman"/>
                <w:b/>
                <w:sz w:val="26"/>
                <w:szCs w:val="26"/>
              </w:rPr>
              <w:t>15</w:t>
            </w: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r w:rsidRPr="003F6491">
              <w:rPr>
                <w:rFonts w:ascii="Times New Roman" w:hAnsi="Times New Roman" w:cs="Times New Roman"/>
                <w:b/>
                <w:sz w:val="26"/>
                <w:szCs w:val="26"/>
              </w:rPr>
              <w:t>1</w:t>
            </w: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p>
        </w:tc>
        <w:tc>
          <w:tcPr>
            <w:tcW w:w="53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p>
        </w:tc>
        <w:tc>
          <w:tcPr>
            <w:tcW w:w="264"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p>
        </w:tc>
        <w:tc>
          <w:tcPr>
            <w:tcW w:w="269"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p>
        </w:tc>
        <w:tc>
          <w:tcPr>
            <w:tcW w:w="271" w:type="pct"/>
            <w:tcBorders>
              <w:top w:val="single" w:sz="4" w:space="0" w:color="auto"/>
              <w:left w:val="single" w:sz="4" w:space="0" w:color="auto"/>
              <w:bottom w:val="single" w:sz="4" w:space="0" w:color="auto"/>
              <w:right w:val="single" w:sz="4" w:space="0" w:color="auto"/>
            </w:tcBorders>
            <w:vAlign w:val="center"/>
          </w:tcPr>
          <w:p w:rsidR="00855C93" w:rsidRPr="003F6491" w:rsidRDefault="00855C93" w:rsidP="00134EEE">
            <w:pPr>
              <w:spacing w:after="0" w:line="240" w:lineRule="auto"/>
              <w:contextualSpacing/>
              <w:jc w:val="center"/>
              <w:rPr>
                <w:rFonts w:ascii="Times New Roman" w:hAnsi="Times New Roman" w:cs="Times New Roman"/>
                <w:b/>
                <w:sz w:val="26"/>
                <w:szCs w:val="26"/>
              </w:rPr>
            </w:pP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5C93" w:rsidRPr="003F6491" w:rsidRDefault="00855C93" w:rsidP="00134EEE">
            <w:pPr>
              <w:spacing w:after="0" w:line="240" w:lineRule="auto"/>
              <w:contextualSpacing/>
              <w:jc w:val="center"/>
              <w:rPr>
                <w:rFonts w:ascii="Times New Roman" w:hAnsi="Times New Roman" w:cs="Times New Roman"/>
                <w:b/>
                <w:sz w:val="26"/>
                <w:szCs w:val="26"/>
              </w:rPr>
            </w:pPr>
            <w:r w:rsidRPr="003F6491">
              <w:rPr>
                <w:rFonts w:ascii="Times New Roman" w:hAnsi="Times New Roman" w:cs="Times New Roman"/>
                <w:b/>
                <w:sz w:val="26"/>
                <w:szCs w:val="26"/>
              </w:rPr>
              <w:t>36</w:t>
            </w:r>
          </w:p>
        </w:tc>
        <w:tc>
          <w:tcPr>
            <w:tcW w:w="539" w:type="pct"/>
            <w:tcBorders>
              <w:top w:val="single" w:sz="4" w:space="0" w:color="auto"/>
              <w:left w:val="single" w:sz="4" w:space="0" w:color="auto"/>
              <w:bottom w:val="single" w:sz="4" w:space="0" w:color="auto"/>
              <w:right w:val="single" w:sz="4" w:space="0" w:color="auto"/>
            </w:tcBorders>
            <w:vAlign w:val="center"/>
            <w:hideMark/>
          </w:tcPr>
          <w:p w:rsidR="00855C93" w:rsidRPr="003F6491" w:rsidRDefault="00855C93" w:rsidP="00134EEE">
            <w:pPr>
              <w:spacing w:after="0" w:line="240" w:lineRule="auto"/>
              <w:contextualSpacing/>
              <w:jc w:val="center"/>
              <w:rPr>
                <w:rFonts w:ascii="Times New Roman" w:hAnsi="Times New Roman" w:cs="Times New Roman"/>
                <w:b/>
                <w:sz w:val="26"/>
                <w:szCs w:val="26"/>
              </w:rPr>
            </w:pPr>
            <w:r w:rsidRPr="003F6491">
              <w:rPr>
                <w:rFonts w:ascii="Times New Roman" w:hAnsi="Times New Roman" w:cs="Times New Roman"/>
                <w:b/>
                <w:sz w:val="26"/>
                <w:szCs w:val="26"/>
              </w:rPr>
              <w:t>36</w:t>
            </w:r>
          </w:p>
        </w:tc>
      </w:tr>
    </w:tbl>
    <w:p w:rsidR="00855C93" w:rsidRDefault="00855C93"/>
    <w:p w:rsidR="00855C93" w:rsidRDefault="00855C93"/>
    <w:p w:rsidR="00855C93" w:rsidRDefault="00855C93"/>
    <w:p w:rsidR="00855C93" w:rsidRDefault="00855C93"/>
    <w:p w:rsidR="00375937" w:rsidRDefault="00375937"/>
    <w:p w:rsidR="00375937" w:rsidRDefault="00375937"/>
    <w:p w:rsidR="00375937" w:rsidRDefault="00375937"/>
    <w:p w:rsidR="00375937" w:rsidRDefault="00375937"/>
    <w:p w:rsidR="00375937" w:rsidRDefault="00375937"/>
    <w:p w:rsidR="00375937" w:rsidRDefault="00375937"/>
    <w:p w:rsidR="00375937" w:rsidRDefault="00375937"/>
    <w:p w:rsidR="00375937" w:rsidRDefault="00375937"/>
    <w:p w:rsidR="00375937" w:rsidRDefault="00375937"/>
    <w:p w:rsidR="00375937" w:rsidRDefault="00375937"/>
    <w:p w:rsidR="00375937" w:rsidRDefault="00375937">
      <w:pPr>
        <w:sectPr w:rsidR="00375937" w:rsidSect="00375937">
          <w:footerReference w:type="default" r:id="rId10"/>
          <w:pgSz w:w="11906" w:h="16838"/>
          <w:pgMar w:top="1134" w:right="851" w:bottom="1134" w:left="1701" w:header="709" w:footer="709" w:gutter="0"/>
          <w:cols w:space="708"/>
          <w:docGrid w:linePitch="360"/>
        </w:sectPr>
      </w:pPr>
    </w:p>
    <w:p w:rsidR="00375937" w:rsidRDefault="00375937" w:rsidP="002646C6">
      <w:pPr>
        <w:pStyle w:val="a5"/>
        <w:spacing w:after="200" w:line="276" w:lineRule="auto"/>
        <w:jc w:val="center"/>
        <w:rPr>
          <w:rFonts w:ascii="Times New Roman" w:eastAsia="Times New Roman" w:hAnsi="Times New Roman" w:cs="Times New Roman"/>
          <w:b/>
          <w:lang w:eastAsia="ru-RU"/>
        </w:rPr>
      </w:pPr>
      <w:r w:rsidRPr="002646C6">
        <w:rPr>
          <w:rFonts w:ascii="Times New Roman" w:eastAsia="Times New Roman" w:hAnsi="Times New Roman" w:cs="Times New Roman"/>
          <w:b/>
          <w:sz w:val="26"/>
          <w:szCs w:val="26"/>
          <w:lang w:eastAsia="ru-RU"/>
        </w:rPr>
        <w:lastRenderedPageBreak/>
        <w:t xml:space="preserve">2.3 Содержание учебной дисциплины </w:t>
      </w:r>
      <w:r w:rsidR="00F83120" w:rsidRPr="002646C6">
        <w:rPr>
          <w:rFonts w:ascii="Times New Roman" w:eastAsia="Times New Roman" w:hAnsi="Times New Roman" w:cs="Times New Roman"/>
          <w:b/>
          <w:sz w:val="26"/>
          <w:szCs w:val="26"/>
          <w:lang w:eastAsia="ru-RU"/>
        </w:rPr>
        <w:t xml:space="preserve"> ОП. 02 </w:t>
      </w:r>
      <w:r w:rsidRPr="002646C6">
        <w:rPr>
          <w:rFonts w:ascii="Times New Roman" w:eastAsia="Times New Roman" w:hAnsi="Times New Roman" w:cs="Times New Roman"/>
          <w:b/>
          <w:sz w:val="26"/>
          <w:szCs w:val="26"/>
          <w:lang w:eastAsia="ru-RU"/>
        </w:rPr>
        <w:t xml:space="preserve">«Основы </w:t>
      </w:r>
      <w:proofErr w:type="spellStart"/>
      <w:r w:rsidRPr="002646C6">
        <w:rPr>
          <w:rFonts w:ascii="Times New Roman" w:eastAsia="Times New Roman" w:hAnsi="Times New Roman" w:cs="Times New Roman"/>
          <w:b/>
          <w:sz w:val="26"/>
          <w:szCs w:val="26"/>
          <w:lang w:eastAsia="ru-RU"/>
        </w:rPr>
        <w:t>электроматериаловедения</w:t>
      </w:r>
      <w:proofErr w:type="spellEnd"/>
      <w:r>
        <w:rPr>
          <w:rFonts w:ascii="Times New Roman" w:eastAsia="Times New Roman" w:hAnsi="Times New Roman" w:cs="Times New Roman"/>
          <w:b/>
          <w:lang w:eastAsia="ru-RU"/>
        </w:rPr>
        <w:t>»</w:t>
      </w:r>
    </w:p>
    <w:p w:rsidR="00375937" w:rsidRDefault="00375937" w:rsidP="00375937">
      <w:pPr>
        <w:pStyle w:val="a5"/>
        <w:spacing w:after="200" w:line="276" w:lineRule="auto"/>
        <w:rPr>
          <w:rFonts w:ascii="Times New Roman" w:eastAsia="Times New Roman" w:hAnsi="Times New Roman" w:cs="Times New Roman"/>
          <w:b/>
          <w:lang w:eastAsia="ru-RU"/>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384"/>
        <w:gridCol w:w="1701"/>
        <w:gridCol w:w="1701"/>
      </w:tblGrid>
      <w:tr w:rsidR="00375937" w:rsidRPr="00683EA1" w:rsidTr="00683EA1">
        <w:trPr>
          <w:trHeight w:val="332"/>
        </w:trPr>
        <w:tc>
          <w:tcPr>
            <w:tcW w:w="2127"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Наименование разделов и тем</w:t>
            </w: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Содержание учебного материала и формы организации деятельности </w:t>
            </w:r>
            <w:proofErr w:type="gramStart"/>
            <w:r w:rsidRPr="00683EA1">
              <w:rPr>
                <w:rFonts w:ascii="Times New Roman" w:eastAsia="Times New Roman" w:hAnsi="Times New Roman" w:cs="Times New Roman"/>
                <w:b/>
                <w:bCs/>
                <w:sz w:val="26"/>
                <w:szCs w:val="26"/>
                <w:lang w:eastAsia="ru-RU"/>
              </w:rPr>
              <w:t>обучающихся</w:t>
            </w:r>
            <w:proofErr w:type="gramEnd"/>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Объем, акад. ч / в том числе в форме </w:t>
            </w:r>
            <w:proofErr w:type="spellStart"/>
            <w:r w:rsidRPr="00683EA1">
              <w:rPr>
                <w:rFonts w:ascii="Times New Roman" w:eastAsia="Times New Roman" w:hAnsi="Times New Roman" w:cs="Times New Roman"/>
                <w:b/>
                <w:bCs/>
                <w:sz w:val="26"/>
                <w:szCs w:val="26"/>
                <w:lang w:eastAsia="ru-RU"/>
              </w:rPr>
              <w:t>практичес</w:t>
            </w:r>
            <w:proofErr w:type="spellEnd"/>
            <w:r w:rsidR="007B0461">
              <w:rPr>
                <w:rFonts w:ascii="Times New Roman" w:eastAsia="Times New Roman" w:hAnsi="Times New Roman" w:cs="Times New Roman"/>
                <w:b/>
                <w:bCs/>
                <w:sz w:val="26"/>
                <w:szCs w:val="26"/>
                <w:lang w:eastAsia="ru-RU"/>
              </w:rPr>
              <w:t>-</w:t>
            </w:r>
            <w:r w:rsidRPr="00683EA1">
              <w:rPr>
                <w:rFonts w:ascii="Times New Roman" w:eastAsia="Times New Roman" w:hAnsi="Times New Roman" w:cs="Times New Roman"/>
                <w:b/>
                <w:bCs/>
                <w:sz w:val="26"/>
                <w:szCs w:val="26"/>
                <w:lang w:eastAsia="ru-RU"/>
              </w:rPr>
              <w:t xml:space="preserve">кой подготовки, </w:t>
            </w:r>
            <w:proofErr w:type="spellStart"/>
            <w:proofErr w:type="gramStart"/>
            <w:r w:rsidRPr="00683EA1">
              <w:rPr>
                <w:rFonts w:ascii="Times New Roman" w:eastAsia="Times New Roman" w:hAnsi="Times New Roman" w:cs="Times New Roman"/>
                <w:b/>
                <w:bCs/>
                <w:sz w:val="26"/>
                <w:szCs w:val="26"/>
                <w:lang w:eastAsia="ru-RU"/>
              </w:rPr>
              <w:t>акад</w:t>
            </w:r>
            <w:proofErr w:type="spellEnd"/>
            <w:proofErr w:type="gramEnd"/>
            <w:r w:rsidRPr="00683EA1">
              <w:rPr>
                <w:rFonts w:ascii="Times New Roman" w:eastAsia="Times New Roman" w:hAnsi="Times New Roman" w:cs="Times New Roman"/>
                <w:b/>
                <w:bCs/>
                <w:sz w:val="26"/>
                <w:szCs w:val="26"/>
                <w:lang w:eastAsia="ru-RU"/>
              </w:rPr>
              <w:t xml:space="preserve"> ч</w:t>
            </w:r>
          </w:p>
        </w:tc>
        <w:tc>
          <w:tcPr>
            <w:tcW w:w="1701" w:type="dxa"/>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Коды компетенций и личностных результатов</w:t>
            </w:r>
            <w:r w:rsidRPr="00683EA1">
              <w:rPr>
                <w:rFonts w:ascii="Times New Roman" w:eastAsia="Times New Roman" w:hAnsi="Times New Roman" w:cs="Times New Roman"/>
                <w:b/>
                <w:bCs/>
                <w:sz w:val="26"/>
                <w:szCs w:val="26"/>
                <w:vertAlign w:val="superscript"/>
                <w:lang w:eastAsia="ru-RU"/>
              </w:rPr>
              <w:footnoteReference w:id="1"/>
            </w:r>
            <w:r w:rsidRPr="00683EA1">
              <w:rPr>
                <w:rFonts w:ascii="Times New Roman" w:eastAsia="Times New Roman" w:hAnsi="Times New Roman" w:cs="Times New Roman"/>
                <w:b/>
                <w:bCs/>
                <w:sz w:val="26"/>
                <w:szCs w:val="26"/>
                <w:lang w:eastAsia="ru-RU"/>
              </w:rPr>
              <w:t>, формированию которых способствует элемент программы</w:t>
            </w:r>
          </w:p>
        </w:tc>
      </w:tr>
      <w:tr w:rsidR="00375937" w:rsidRPr="00683EA1" w:rsidTr="00683EA1">
        <w:trPr>
          <w:trHeight w:val="303"/>
        </w:trPr>
        <w:tc>
          <w:tcPr>
            <w:tcW w:w="2127"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1</w:t>
            </w: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2</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3</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4</w:t>
            </w:r>
          </w:p>
        </w:tc>
      </w:tr>
      <w:tr w:rsidR="00375937" w:rsidRPr="00683EA1" w:rsidTr="00683EA1">
        <w:trPr>
          <w:trHeight w:val="20"/>
        </w:trPr>
        <w:tc>
          <w:tcPr>
            <w:tcW w:w="2127" w:type="dxa"/>
            <w:vMerge w:val="restart"/>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Тема 1</w:t>
            </w:r>
            <w:hyperlink r:id="rId11" w:history="1">
              <w:r w:rsidRPr="00683EA1">
                <w:rPr>
                  <w:rFonts w:ascii="Times New Roman" w:eastAsia="Times New Roman" w:hAnsi="Times New Roman" w:cs="Times New Roman"/>
                  <w:b/>
                  <w:bCs/>
                  <w:sz w:val="26"/>
                  <w:szCs w:val="26"/>
                  <w:lang w:eastAsia="ru-RU"/>
                </w:rPr>
                <w:t xml:space="preserve">. Введение. Основные типы материалов </w:t>
              </w:r>
            </w:hyperlink>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Содержание учебного материала</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2/1</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roofErr w:type="gramStart"/>
            <w:r w:rsidRPr="00683EA1">
              <w:rPr>
                <w:rFonts w:ascii="Times New Roman" w:eastAsia="Times New Roman" w:hAnsi="Times New Roman" w:cs="Times New Roman"/>
                <w:bCs/>
                <w:sz w:val="26"/>
                <w:szCs w:val="26"/>
                <w:lang w:eastAsia="ru-RU"/>
              </w:rPr>
              <w:t>ОК</w:t>
            </w:r>
            <w:proofErr w:type="gramEnd"/>
            <w:r w:rsidRPr="00683EA1">
              <w:rPr>
                <w:rFonts w:ascii="Times New Roman" w:eastAsia="Times New Roman" w:hAnsi="Times New Roman" w:cs="Times New Roman"/>
                <w:bCs/>
                <w:sz w:val="26"/>
                <w:szCs w:val="26"/>
                <w:lang w:eastAsia="ru-RU"/>
              </w:rPr>
              <w:t xml:space="preserve"> 01 -03, </w:t>
            </w:r>
          </w:p>
          <w:p w:rsidR="00375937" w:rsidRPr="00683EA1" w:rsidRDefault="00375937" w:rsidP="00F8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ПК 1.1. – </w:t>
            </w:r>
            <w:r w:rsidR="00F83120" w:rsidRPr="00683EA1">
              <w:rPr>
                <w:rFonts w:ascii="Times New Roman" w:eastAsia="Times New Roman" w:hAnsi="Times New Roman" w:cs="Times New Roman"/>
                <w:bCs/>
                <w:sz w:val="26"/>
                <w:szCs w:val="26"/>
                <w:lang w:eastAsia="ru-RU"/>
              </w:rPr>
              <w:t>3.3</w:t>
            </w:r>
          </w:p>
        </w:tc>
      </w:tr>
      <w:tr w:rsidR="00375937" w:rsidRPr="00683EA1" w:rsidTr="00683EA1">
        <w:trPr>
          <w:trHeight w:val="20"/>
        </w:trPr>
        <w:tc>
          <w:tcPr>
            <w:tcW w:w="2127" w:type="dxa"/>
            <w:vMerge/>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851"/>
              </w:tabs>
              <w:spacing w:after="0" w:line="240" w:lineRule="auto"/>
              <w:rPr>
                <w:rFonts w:ascii="Times New Roman" w:eastAsia="Times New Roman" w:hAnsi="Times New Roman" w:cs="Times New Roman"/>
                <w:b/>
                <w:bCs/>
                <w:sz w:val="26"/>
                <w:szCs w:val="26"/>
              </w:rPr>
            </w:pPr>
            <w:r w:rsidRPr="00683EA1">
              <w:rPr>
                <w:rFonts w:ascii="Times New Roman" w:eastAsia="Times New Roman" w:hAnsi="Times New Roman" w:cs="Times New Roman"/>
                <w:b/>
                <w:bCs/>
                <w:sz w:val="26"/>
                <w:szCs w:val="26"/>
              </w:rPr>
              <w:t>Введение</w:t>
            </w:r>
          </w:p>
          <w:p w:rsidR="00375937" w:rsidRPr="00683EA1" w:rsidRDefault="00375937" w:rsidP="00375937">
            <w:pPr>
              <w:tabs>
                <w:tab w:val="left" w:pos="851"/>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Основные задачи, содержание предмета</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1</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754"/>
        </w:trPr>
        <w:tc>
          <w:tcPr>
            <w:tcW w:w="2127" w:type="dxa"/>
            <w:vMerge/>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vAlign w:val="center"/>
          </w:tcPr>
          <w:p w:rsidR="00375937" w:rsidRPr="00683EA1" w:rsidRDefault="00375937" w:rsidP="00375937">
            <w:pPr>
              <w:keepNext/>
              <w:autoSpaceDE w:val="0"/>
              <w:autoSpaceDN w:val="0"/>
              <w:spacing w:after="0" w:line="240" w:lineRule="auto"/>
              <w:outlineLvl w:val="0"/>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Основные типы радиоматериалов: проводники, диэлектрики, магнитные и полупроводниковые материалы. Основные признаки, относящие радиоматериал к определенному типу. Электрические, механические, тепловые, химические и магнитные свойства материалов.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6"/>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В том числе практических и лабораторных занятий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1</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83"/>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Cs/>
                <w:sz w:val="26"/>
                <w:szCs w:val="26"/>
                <w:lang w:eastAsia="ru-RU"/>
              </w:rPr>
              <w:t>Практическая работа 1. «Составление таблиц систематизации и классификации материалов»</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1</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6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Самостоятельная работа </w:t>
            </w:r>
            <w:proofErr w:type="gramStart"/>
            <w:r w:rsidRPr="00683EA1">
              <w:rPr>
                <w:rFonts w:ascii="Times New Roman" w:eastAsia="Times New Roman" w:hAnsi="Times New Roman" w:cs="Times New Roman"/>
                <w:b/>
                <w:bCs/>
                <w:sz w:val="26"/>
                <w:szCs w:val="26"/>
                <w:lang w:eastAsia="ru-RU"/>
              </w:rPr>
              <w:t>обучающихся</w:t>
            </w:r>
            <w:proofErr w:type="gramEnd"/>
          </w:p>
          <w:p w:rsidR="0003686C" w:rsidRPr="00683EA1" w:rsidRDefault="0003686C"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sz w:val="26"/>
                <w:szCs w:val="26"/>
              </w:rPr>
              <w:t>Определяется при формировании рабочей программы</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
        </w:trPr>
        <w:tc>
          <w:tcPr>
            <w:tcW w:w="2127" w:type="dxa"/>
            <w:vMerge w:val="restart"/>
          </w:tcPr>
          <w:p w:rsidR="00375937" w:rsidRPr="00683EA1" w:rsidRDefault="00375937" w:rsidP="00375937">
            <w:pPr>
              <w:spacing w:after="0" w:line="240" w:lineRule="auto"/>
              <w:rPr>
                <w:rFonts w:ascii="Times New Roman" w:eastAsia="Times New Roman" w:hAnsi="Times New Roman" w:cs="Times New Roman"/>
                <w:b/>
                <w:sz w:val="26"/>
                <w:szCs w:val="26"/>
                <w:lang w:eastAsia="ru-RU"/>
              </w:rPr>
            </w:pPr>
            <w:r w:rsidRPr="00683EA1">
              <w:rPr>
                <w:rFonts w:ascii="Times New Roman" w:eastAsia="Times New Roman" w:hAnsi="Times New Roman" w:cs="Times New Roman"/>
                <w:b/>
                <w:bCs/>
                <w:sz w:val="26"/>
                <w:szCs w:val="26"/>
                <w:lang w:eastAsia="ru-RU"/>
              </w:rPr>
              <w:t xml:space="preserve">Тема 2. </w:t>
            </w:r>
            <w:r w:rsidRPr="00683EA1">
              <w:rPr>
                <w:rFonts w:ascii="Times New Roman" w:eastAsia="Times New Roman" w:hAnsi="Times New Roman" w:cs="Times New Roman"/>
                <w:b/>
                <w:sz w:val="26"/>
                <w:szCs w:val="26"/>
                <w:lang w:eastAsia="ru-RU"/>
              </w:rPr>
              <w:t>Проводниковы</w:t>
            </w:r>
            <w:r w:rsidRPr="00683EA1">
              <w:rPr>
                <w:rFonts w:ascii="Times New Roman" w:eastAsia="Times New Roman" w:hAnsi="Times New Roman" w:cs="Times New Roman"/>
                <w:b/>
                <w:sz w:val="26"/>
                <w:szCs w:val="26"/>
                <w:lang w:eastAsia="ru-RU"/>
              </w:rPr>
              <w:lastRenderedPageBreak/>
              <w:t>е материалы</w:t>
            </w:r>
          </w:p>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lastRenderedPageBreak/>
              <w:t>Содержание учебного материала</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8/4</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roofErr w:type="gramStart"/>
            <w:r w:rsidRPr="00683EA1">
              <w:rPr>
                <w:rFonts w:ascii="Times New Roman" w:eastAsia="Times New Roman" w:hAnsi="Times New Roman" w:cs="Times New Roman"/>
                <w:bCs/>
                <w:sz w:val="26"/>
                <w:szCs w:val="26"/>
                <w:lang w:eastAsia="ru-RU"/>
              </w:rPr>
              <w:lastRenderedPageBreak/>
              <w:t>ОК</w:t>
            </w:r>
            <w:proofErr w:type="gramEnd"/>
            <w:r w:rsidRPr="00683EA1">
              <w:rPr>
                <w:rFonts w:ascii="Times New Roman" w:eastAsia="Times New Roman" w:hAnsi="Times New Roman" w:cs="Times New Roman"/>
                <w:bCs/>
                <w:sz w:val="26"/>
                <w:szCs w:val="26"/>
                <w:lang w:eastAsia="ru-RU"/>
              </w:rPr>
              <w:t xml:space="preserve"> 01 -03</w:t>
            </w: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F8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ПК 1.1. –</w:t>
            </w:r>
            <w:r w:rsidR="00F83120" w:rsidRPr="00683EA1">
              <w:rPr>
                <w:rFonts w:ascii="Times New Roman" w:eastAsia="Times New Roman" w:hAnsi="Times New Roman" w:cs="Times New Roman"/>
                <w:bCs/>
                <w:sz w:val="26"/>
                <w:szCs w:val="26"/>
                <w:lang w:eastAsia="ru-RU"/>
              </w:rPr>
              <w:t xml:space="preserve"> 3.3</w:t>
            </w:r>
          </w:p>
        </w:tc>
      </w:tr>
      <w:tr w:rsidR="00375937" w:rsidRPr="00683EA1" w:rsidTr="00683EA1">
        <w:trPr>
          <w:trHeight w:val="389"/>
        </w:trPr>
        <w:tc>
          <w:tcPr>
            <w:tcW w:w="2127" w:type="dxa"/>
            <w:vMerge/>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1. </w:t>
            </w:r>
            <w:r w:rsidRPr="00683EA1">
              <w:rPr>
                <w:rFonts w:ascii="Times New Roman" w:eastAsia="Times New Roman" w:hAnsi="Times New Roman" w:cs="Times New Roman"/>
                <w:b/>
                <w:sz w:val="26"/>
                <w:szCs w:val="26"/>
                <w:lang w:eastAsia="ru-RU"/>
              </w:rPr>
              <w:t>Классификация проводниковых материалов</w:t>
            </w:r>
            <w:r w:rsidRPr="00683EA1">
              <w:rPr>
                <w:rFonts w:ascii="Times New Roman" w:eastAsia="Times New Roman" w:hAnsi="Times New Roman" w:cs="Times New Roman"/>
                <w:sz w:val="26"/>
                <w:szCs w:val="26"/>
                <w:lang w:eastAsia="ru-RU"/>
              </w:rPr>
              <w:t xml:space="preserve">. Механизмы </w:t>
            </w:r>
            <w:r w:rsidRPr="00683EA1">
              <w:rPr>
                <w:rFonts w:ascii="Times New Roman" w:eastAsia="Times New Roman" w:hAnsi="Times New Roman" w:cs="Times New Roman"/>
                <w:sz w:val="26"/>
                <w:szCs w:val="26"/>
                <w:lang w:eastAsia="ru-RU"/>
              </w:rPr>
              <w:lastRenderedPageBreak/>
              <w:t>электропроводности. Применение проводниковых материалов с учетом удельного электрического сопротивления и проводимости</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4</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51"/>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2. Основные свойства и характеристики проводниковых материалов. Учет механических, технологических и физико-химических свой</w:t>
            </w:r>
            <w:proofErr w:type="gramStart"/>
            <w:r w:rsidRPr="00683EA1">
              <w:rPr>
                <w:rFonts w:ascii="Times New Roman" w:eastAsia="Times New Roman" w:hAnsi="Times New Roman" w:cs="Times New Roman"/>
                <w:sz w:val="26"/>
                <w:szCs w:val="26"/>
                <w:lang w:eastAsia="ru-RU"/>
              </w:rPr>
              <w:t>ств пр</w:t>
            </w:r>
            <w:proofErr w:type="gramEnd"/>
            <w:r w:rsidRPr="00683EA1">
              <w:rPr>
                <w:rFonts w:ascii="Times New Roman" w:eastAsia="Times New Roman" w:hAnsi="Times New Roman" w:cs="Times New Roman"/>
                <w:sz w:val="26"/>
                <w:szCs w:val="26"/>
                <w:lang w:eastAsia="ru-RU"/>
              </w:rPr>
              <w:t>оводниковых материалов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63"/>
        </w:trPr>
        <w:tc>
          <w:tcPr>
            <w:tcW w:w="2127" w:type="dxa"/>
            <w:vMerge/>
          </w:tcPr>
          <w:p w:rsidR="00375937" w:rsidRPr="00683EA1" w:rsidRDefault="00375937" w:rsidP="00375937">
            <w:pPr>
              <w:spacing w:after="0" w:line="240" w:lineRule="auto"/>
              <w:rPr>
                <w:rFonts w:ascii="Times New Roman" w:eastAsia="Times New Roman" w:hAnsi="Times New Roman" w:cs="Times New Roman"/>
                <w:b/>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3. Металлы с высокой удельной проводимостью. Виды, характеристики, применение материалов с высокой удельной проводимостью. </w:t>
            </w:r>
            <w:r w:rsidRPr="00683EA1">
              <w:rPr>
                <w:rFonts w:ascii="Times New Roman" w:eastAsia="Times New Roman" w:hAnsi="Times New Roman" w:cs="Times New Roman"/>
                <w:sz w:val="26"/>
                <w:szCs w:val="26"/>
                <w:lang w:eastAsia="ru-RU"/>
              </w:rPr>
              <w:t>Медь и ее сплавы. Алюминий и его сплавы. Анализ свойств меди и алюминия</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1066"/>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4. Материалы с высоким сопротивлением. Проводниковые резистивные материалы. Пленочные резистивные материалы. Применение манганина, константана, </w:t>
            </w:r>
            <w:proofErr w:type="spellStart"/>
            <w:r w:rsidRPr="00683EA1">
              <w:rPr>
                <w:rFonts w:ascii="Times New Roman" w:eastAsia="Times New Roman" w:hAnsi="Times New Roman" w:cs="Times New Roman"/>
                <w:sz w:val="26"/>
                <w:szCs w:val="26"/>
                <w:lang w:eastAsia="ru-RU"/>
              </w:rPr>
              <w:t>хромникелевых</w:t>
            </w:r>
            <w:proofErr w:type="spellEnd"/>
            <w:r w:rsidRPr="00683EA1">
              <w:rPr>
                <w:rFonts w:ascii="Times New Roman" w:eastAsia="Times New Roman" w:hAnsi="Times New Roman" w:cs="Times New Roman"/>
                <w:sz w:val="26"/>
                <w:szCs w:val="26"/>
                <w:lang w:eastAsia="ru-RU"/>
              </w:rPr>
              <w:t xml:space="preserve"> и </w:t>
            </w:r>
            <w:proofErr w:type="spellStart"/>
            <w:r w:rsidRPr="00683EA1">
              <w:rPr>
                <w:rFonts w:ascii="Times New Roman" w:eastAsia="Times New Roman" w:hAnsi="Times New Roman" w:cs="Times New Roman"/>
                <w:sz w:val="26"/>
                <w:szCs w:val="26"/>
                <w:lang w:eastAsia="ru-RU"/>
              </w:rPr>
              <w:t>хромалюминиевых</w:t>
            </w:r>
            <w:proofErr w:type="spellEnd"/>
            <w:r w:rsidRPr="00683EA1">
              <w:rPr>
                <w:rFonts w:ascii="Times New Roman" w:eastAsia="Times New Roman" w:hAnsi="Times New Roman" w:cs="Times New Roman"/>
                <w:sz w:val="26"/>
                <w:szCs w:val="26"/>
                <w:lang w:eastAsia="ru-RU"/>
              </w:rPr>
              <w:t xml:space="preserve"> сплавов. Материалы для термопар.</w:t>
            </w:r>
            <w:r w:rsidRPr="00683EA1">
              <w:rPr>
                <w:rFonts w:ascii="Times New Roman" w:eastAsia="Times New Roman" w:hAnsi="Times New Roman" w:cs="Times New Roman"/>
                <w:bCs/>
                <w:sz w:val="26"/>
                <w:szCs w:val="26"/>
                <w:lang w:eastAsia="ru-RU"/>
              </w:rPr>
              <w:t xml:space="preserve"> Виды, характеристики, применение материалов для термопар. Сверхпроводники и </w:t>
            </w:r>
            <w:proofErr w:type="spellStart"/>
            <w:r w:rsidRPr="00683EA1">
              <w:rPr>
                <w:rFonts w:ascii="Times New Roman" w:eastAsia="Times New Roman" w:hAnsi="Times New Roman" w:cs="Times New Roman"/>
                <w:bCs/>
                <w:sz w:val="26"/>
                <w:szCs w:val="26"/>
                <w:lang w:eastAsia="ru-RU"/>
              </w:rPr>
              <w:t>криопроводники</w:t>
            </w:r>
            <w:proofErr w:type="spellEnd"/>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1118"/>
        </w:trPr>
        <w:tc>
          <w:tcPr>
            <w:tcW w:w="2127" w:type="dxa"/>
            <w:vMerge/>
          </w:tcPr>
          <w:p w:rsidR="00375937" w:rsidRPr="00683EA1" w:rsidRDefault="00375937" w:rsidP="00375937">
            <w:pPr>
              <w:spacing w:after="0" w:line="240" w:lineRule="auto"/>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5. </w:t>
            </w:r>
            <w:r w:rsidRPr="00683EA1">
              <w:rPr>
                <w:rFonts w:ascii="Times New Roman" w:eastAsia="Times New Roman" w:hAnsi="Times New Roman" w:cs="Times New Roman"/>
                <w:b/>
                <w:sz w:val="26"/>
                <w:szCs w:val="26"/>
                <w:lang w:eastAsia="ru-RU"/>
              </w:rPr>
              <w:t>Проводниковые материалы и сплавы различного применения</w:t>
            </w:r>
            <w:r w:rsidRPr="00683EA1">
              <w:rPr>
                <w:rFonts w:ascii="Times New Roman" w:eastAsia="Times New Roman" w:hAnsi="Times New Roman" w:cs="Times New Roman"/>
                <w:sz w:val="26"/>
                <w:szCs w:val="26"/>
                <w:lang w:eastAsia="ru-RU"/>
              </w:rPr>
              <w:t>. Благородные металлы. Основные физико-механические и химические свойства золота, серебра, платины и палладия. Применение благородных металлов. Тугоплавкие металлы. Вольфрам, молибден. Марки, свойства, применение тугоплавких металлов. Неметаллические проводниковые материалы</w:t>
            </w:r>
            <w:r w:rsidRPr="00683EA1">
              <w:rPr>
                <w:rFonts w:ascii="Times New Roman" w:eastAsia="Times New Roman" w:hAnsi="Times New Roman" w:cs="Times New Roman"/>
                <w:bCs/>
                <w:sz w:val="26"/>
                <w:szCs w:val="26"/>
                <w:lang w:eastAsia="ru-RU"/>
              </w:rPr>
              <w:t>.</w:t>
            </w:r>
            <w:r w:rsidRPr="00683EA1">
              <w:rPr>
                <w:rFonts w:ascii="Times New Roman" w:eastAsia="Times New Roman" w:hAnsi="Times New Roman" w:cs="Times New Roman"/>
                <w:sz w:val="26"/>
                <w:szCs w:val="26"/>
                <w:lang w:eastAsia="ru-RU"/>
              </w:rPr>
              <w:t xml:space="preserve"> Материалы для </w:t>
            </w:r>
            <w:proofErr w:type="spellStart"/>
            <w:r w:rsidRPr="00683EA1">
              <w:rPr>
                <w:rFonts w:ascii="Times New Roman" w:eastAsia="Times New Roman" w:hAnsi="Times New Roman" w:cs="Times New Roman"/>
                <w:sz w:val="26"/>
                <w:szCs w:val="26"/>
                <w:lang w:eastAsia="ru-RU"/>
              </w:rPr>
              <w:t>электроугольных</w:t>
            </w:r>
            <w:proofErr w:type="spellEnd"/>
            <w:r w:rsidRPr="00683EA1">
              <w:rPr>
                <w:rFonts w:ascii="Times New Roman" w:eastAsia="Times New Roman" w:hAnsi="Times New Roman" w:cs="Times New Roman"/>
                <w:sz w:val="26"/>
                <w:szCs w:val="26"/>
                <w:lang w:eastAsia="ru-RU"/>
              </w:rPr>
              <w:t xml:space="preserve"> изделий. Проводящие и резистивные композиционные материалы. </w:t>
            </w:r>
            <w:proofErr w:type="spellStart"/>
            <w:r w:rsidRPr="00683EA1">
              <w:rPr>
                <w:rFonts w:ascii="Times New Roman" w:eastAsia="Times New Roman" w:hAnsi="Times New Roman" w:cs="Times New Roman"/>
                <w:sz w:val="26"/>
                <w:szCs w:val="26"/>
                <w:lang w:eastAsia="ru-RU"/>
              </w:rPr>
              <w:t>Контактолы</w:t>
            </w:r>
            <w:proofErr w:type="gramStart"/>
            <w:r w:rsidRPr="00683EA1">
              <w:rPr>
                <w:rFonts w:ascii="Times New Roman" w:eastAsia="Times New Roman" w:hAnsi="Times New Roman" w:cs="Times New Roman"/>
                <w:sz w:val="26"/>
                <w:szCs w:val="26"/>
                <w:lang w:eastAsia="ru-RU"/>
              </w:rPr>
              <w:t>.П</w:t>
            </w:r>
            <w:proofErr w:type="gramEnd"/>
            <w:r w:rsidRPr="00683EA1">
              <w:rPr>
                <w:rFonts w:ascii="Times New Roman" w:eastAsia="Times New Roman" w:hAnsi="Times New Roman" w:cs="Times New Roman"/>
                <w:sz w:val="26"/>
                <w:szCs w:val="26"/>
                <w:lang w:eastAsia="ru-RU"/>
              </w:rPr>
              <w:t>рипои</w:t>
            </w:r>
            <w:proofErr w:type="spellEnd"/>
            <w:r w:rsidRPr="00683EA1">
              <w:rPr>
                <w:rFonts w:ascii="Times New Roman" w:eastAsia="Times New Roman" w:hAnsi="Times New Roman" w:cs="Times New Roman"/>
                <w:sz w:val="26"/>
                <w:szCs w:val="26"/>
                <w:lang w:eastAsia="ru-RU"/>
              </w:rPr>
              <w:t xml:space="preserve">. Физико-химические процессы при пайке. Виды припоев и флюса. Свойства, применение припоев и флюсов. Требования к спаянным соединениям. Металлокерамика. Металлические покрытия. Проводниковые изделия. </w:t>
            </w:r>
            <w:r w:rsidRPr="00683EA1">
              <w:rPr>
                <w:rFonts w:ascii="Times New Roman" w:eastAsia="Times New Roman" w:hAnsi="Times New Roman" w:cs="Times New Roman"/>
                <w:bCs/>
                <w:sz w:val="26"/>
                <w:szCs w:val="26"/>
                <w:lang w:eastAsia="ru-RU"/>
              </w:rPr>
              <w:t>Виды, характеристики, применение проводниковых изделий.</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6"/>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В том числе практических и лабораторных занятий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en-US" w:eastAsia="ru-RU"/>
              </w:rPr>
            </w:pPr>
            <w:r w:rsidRPr="00683EA1">
              <w:rPr>
                <w:rFonts w:ascii="Times New Roman" w:eastAsia="Times New Roman" w:hAnsi="Times New Roman" w:cs="Times New Roman"/>
                <w:b/>
                <w:bCs/>
                <w:sz w:val="26"/>
                <w:szCs w:val="26"/>
                <w:lang w:val="en-US" w:eastAsia="ru-RU"/>
              </w:rPr>
              <w:t>4</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Лабораторное занятие 2. «Изучение механических свой</w:t>
            </w:r>
            <w:proofErr w:type="gramStart"/>
            <w:r w:rsidRPr="00683EA1">
              <w:rPr>
                <w:rFonts w:ascii="Times New Roman" w:eastAsia="Times New Roman" w:hAnsi="Times New Roman" w:cs="Times New Roman"/>
                <w:bCs/>
                <w:sz w:val="26"/>
                <w:szCs w:val="26"/>
                <w:lang w:eastAsia="ru-RU"/>
              </w:rPr>
              <w:t>ств пр</w:t>
            </w:r>
            <w:proofErr w:type="gramEnd"/>
            <w:r w:rsidRPr="00683EA1">
              <w:rPr>
                <w:rFonts w:ascii="Times New Roman" w:eastAsia="Times New Roman" w:hAnsi="Times New Roman" w:cs="Times New Roman"/>
                <w:bCs/>
                <w:sz w:val="26"/>
                <w:szCs w:val="26"/>
                <w:lang w:eastAsia="ru-RU"/>
              </w:rPr>
              <w:t>оводниковых материалов. Выбор материалов для монтажа линий связи»</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2</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Лабораторное занятие 3.  «Изучение электрических свойств проводниковых материалов</w:t>
            </w:r>
            <w:proofErr w:type="gramStart"/>
            <w:r w:rsidRPr="00683EA1">
              <w:rPr>
                <w:rFonts w:ascii="Times New Roman" w:eastAsia="Times New Roman" w:hAnsi="Times New Roman" w:cs="Times New Roman"/>
                <w:bCs/>
                <w:sz w:val="26"/>
                <w:szCs w:val="26"/>
                <w:lang w:eastAsia="ru-RU"/>
              </w:rPr>
              <w:t>.В</w:t>
            </w:r>
            <w:proofErr w:type="gramEnd"/>
            <w:r w:rsidRPr="00683EA1">
              <w:rPr>
                <w:rFonts w:ascii="Times New Roman" w:eastAsia="Times New Roman" w:hAnsi="Times New Roman" w:cs="Times New Roman"/>
                <w:bCs/>
                <w:sz w:val="26"/>
                <w:szCs w:val="26"/>
                <w:lang w:eastAsia="ru-RU"/>
              </w:rPr>
              <w:t>ыбор материалов для монтажа линий связи»</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2</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131"/>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Примерная тематика внеаудиторной самостоятельной работы:</w:t>
            </w:r>
          </w:p>
          <w:p w:rsidR="00F20CA2" w:rsidRPr="00683EA1" w:rsidRDefault="00F20CA2" w:rsidP="00375937">
            <w:pPr>
              <w:spacing w:after="0" w:line="240" w:lineRule="auto"/>
              <w:jc w:val="both"/>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rPr>
              <w:lastRenderedPageBreak/>
              <w:t>Определяется при формировании рабочей программы</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
        </w:trPr>
        <w:tc>
          <w:tcPr>
            <w:tcW w:w="2127"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r w:rsidRPr="00683EA1">
              <w:rPr>
                <w:rFonts w:ascii="Times New Roman" w:eastAsia="Times New Roman" w:hAnsi="Times New Roman" w:cs="Times New Roman"/>
                <w:b/>
                <w:bCs/>
                <w:sz w:val="26"/>
                <w:szCs w:val="26"/>
                <w:lang w:eastAsia="ru-RU"/>
              </w:rPr>
              <w:lastRenderedPageBreak/>
              <w:t xml:space="preserve">Тема 3. </w:t>
            </w:r>
            <w:proofErr w:type="spellStart"/>
            <w:proofErr w:type="gramStart"/>
            <w:r w:rsidRPr="00683EA1">
              <w:rPr>
                <w:rFonts w:ascii="Times New Roman" w:eastAsia="Times New Roman" w:hAnsi="Times New Roman" w:cs="Times New Roman"/>
                <w:b/>
                <w:sz w:val="26"/>
                <w:szCs w:val="26"/>
                <w:lang w:eastAsia="ru-RU"/>
              </w:rPr>
              <w:t>Полупро-водниковые</w:t>
            </w:r>
            <w:proofErr w:type="spellEnd"/>
            <w:proofErr w:type="gramEnd"/>
            <w:r w:rsidRPr="00683EA1">
              <w:rPr>
                <w:rFonts w:ascii="Times New Roman" w:eastAsia="Times New Roman" w:hAnsi="Times New Roman" w:cs="Times New Roman"/>
                <w:b/>
                <w:sz w:val="26"/>
                <w:szCs w:val="26"/>
                <w:lang w:eastAsia="ru-RU"/>
              </w:rPr>
              <w:t xml:space="preserve"> материалы </w:t>
            </w: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Содержание учебного материала</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10/6</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roofErr w:type="gramStart"/>
            <w:r w:rsidRPr="00683EA1">
              <w:rPr>
                <w:rFonts w:ascii="Times New Roman" w:eastAsia="Times New Roman" w:hAnsi="Times New Roman" w:cs="Times New Roman"/>
                <w:bCs/>
                <w:sz w:val="26"/>
                <w:szCs w:val="26"/>
                <w:lang w:eastAsia="ru-RU"/>
              </w:rPr>
              <w:t>ОК</w:t>
            </w:r>
            <w:proofErr w:type="gramEnd"/>
            <w:r w:rsidRPr="00683EA1">
              <w:rPr>
                <w:rFonts w:ascii="Times New Roman" w:eastAsia="Times New Roman" w:hAnsi="Times New Roman" w:cs="Times New Roman"/>
                <w:bCs/>
                <w:sz w:val="26"/>
                <w:szCs w:val="26"/>
                <w:lang w:eastAsia="ru-RU"/>
              </w:rPr>
              <w:t xml:space="preserve"> 01 -03</w:t>
            </w: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F8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ПК 1.1. – </w:t>
            </w:r>
            <w:r w:rsidR="00F83120" w:rsidRPr="00683EA1">
              <w:rPr>
                <w:rFonts w:ascii="Times New Roman" w:eastAsia="Times New Roman" w:hAnsi="Times New Roman" w:cs="Times New Roman"/>
                <w:bCs/>
                <w:sz w:val="26"/>
                <w:szCs w:val="26"/>
                <w:lang w:eastAsia="ru-RU"/>
              </w:rPr>
              <w:t>3.3</w:t>
            </w:r>
          </w:p>
        </w:tc>
      </w:tr>
      <w:tr w:rsidR="00375937" w:rsidRPr="00683EA1" w:rsidTr="00683EA1">
        <w:trPr>
          <w:trHeight w:val="483"/>
        </w:trPr>
        <w:tc>
          <w:tcPr>
            <w:tcW w:w="2127" w:type="dxa"/>
            <w:vMerge/>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 xml:space="preserve">1. </w:t>
            </w:r>
            <w:r w:rsidRPr="00683EA1">
              <w:rPr>
                <w:rFonts w:ascii="Times New Roman" w:eastAsia="Times New Roman" w:hAnsi="Times New Roman" w:cs="Times New Roman"/>
                <w:b/>
                <w:sz w:val="26"/>
                <w:szCs w:val="26"/>
                <w:lang w:eastAsia="ru-RU"/>
              </w:rPr>
              <w:t>Классификация полупроводниковых материалов</w:t>
            </w:r>
            <w:r w:rsidRPr="00683EA1">
              <w:rPr>
                <w:rFonts w:ascii="Times New Roman" w:eastAsia="Times New Roman" w:hAnsi="Times New Roman" w:cs="Times New Roman"/>
                <w:sz w:val="26"/>
                <w:szCs w:val="26"/>
                <w:lang w:eastAsia="ru-RU"/>
              </w:rPr>
              <w:t>. Механизмы собственной и примесной электропроводности. Анализ влияния внешних факторов на проводимость</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4</w:t>
            </w: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50"/>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2. Свойства полупроводников. Электронно-дырочные переходы, их техническое применение</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834"/>
        </w:trPr>
        <w:tc>
          <w:tcPr>
            <w:tcW w:w="2127" w:type="dxa"/>
            <w:vMerge/>
          </w:tcPr>
          <w:p w:rsidR="00375937" w:rsidRPr="00683EA1" w:rsidRDefault="00375937" w:rsidP="00375937">
            <w:pPr>
              <w:spacing w:after="0" w:line="240" w:lineRule="auto"/>
              <w:rPr>
                <w:rFonts w:ascii="Times New Roman" w:eastAsia="Times New Roman" w:hAnsi="Times New Roman" w:cs="Times New Roman"/>
                <w:b/>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3. </w:t>
            </w:r>
            <w:r w:rsidRPr="00683EA1">
              <w:rPr>
                <w:rFonts w:ascii="Times New Roman" w:eastAsia="Times New Roman" w:hAnsi="Times New Roman" w:cs="Times New Roman"/>
                <w:b/>
                <w:sz w:val="26"/>
                <w:szCs w:val="26"/>
                <w:lang w:eastAsia="ru-RU"/>
              </w:rPr>
              <w:t>Полупроводниковые материалы различного применения.</w:t>
            </w:r>
            <w:r w:rsidRPr="00683EA1">
              <w:rPr>
                <w:rFonts w:ascii="Times New Roman" w:eastAsia="Times New Roman" w:hAnsi="Times New Roman" w:cs="Times New Roman"/>
                <w:sz w:val="26"/>
                <w:szCs w:val="26"/>
                <w:lang w:eastAsia="ru-RU"/>
              </w:rPr>
              <w:t xml:space="preserve"> Простые полупроводники. </w:t>
            </w:r>
            <w:r w:rsidRPr="00683EA1">
              <w:rPr>
                <w:rFonts w:ascii="Times New Roman" w:eastAsia="Times New Roman" w:hAnsi="Times New Roman" w:cs="Times New Roman"/>
                <w:bCs/>
                <w:sz w:val="26"/>
                <w:szCs w:val="26"/>
                <w:lang w:eastAsia="ru-RU"/>
              </w:rPr>
              <w:t xml:space="preserve">Виды, характеристики, применение простых полупроводников. </w:t>
            </w:r>
            <w:r w:rsidRPr="00683EA1">
              <w:rPr>
                <w:rFonts w:ascii="Times New Roman" w:eastAsia="Times New Roman" w:hAnsi="Times New Roman" w:cs="Times New Roman"/>
                <w:sz w:val="26"/>
                <w:szCs w:val="26"/>
                <w:lang w:eastAsia="ru-RU"/>
              </w:rPr>
              <w:t>Кремний. Свойства кремния. Технология получения кремния и очистка от примесей методом зонной плавки. Выращивание монокристалла. Германий, селен. Свойства и применение германия и селена.</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23"/>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4. Полупроводниковые соединения. </w:t>
            </w:r>
            <w:r w:rsidRPr="00683EA1">
              <w:rPr>
                <w:rFonts w:ascii="Times New Roman" w:eastAsia="Times New Roman" w:hAnsi="Times New Roman" w:cs="Times New Roman"/>
                <w:bCs/>
                <w:sz w:val="26"/>
                <w:szCs w:val="26"/>
                <w:lang w:eastAsia="ru-RU"/>
              </w:rPr>
              <w:t xml:space="preserve">Виды, характеристики, применение полупроводниковых соединений. </w:t>
            </w:r>
            <w:r w:rsidRPr="00683EA1">
              <w:rPr>
                <w:rFonts w:ascii="Times New Roman" w:eastAsia="Times New Roman" w:hAnsi="Times New Roman" w:cs="Times New Roman"/>
                <w:sz w:val="26"/>
                <w:szCs w:val="26"/>
                <w:lang w:eastAsia="ru-RU"/>
              </w:rPr>
              <w:t xml:space="preserve">Соединения типа </w:t>
            </w:r>
            <w:r w:rsidRPr="00683EA1">
              <w:rPr>
                <w:rFonts w:ascii="Times New Roman" w:eastAsia="Times New Roman" w:hAnsi="Times New Roman" w:cs="Times New Roman"/>
                <w:sz w:val="26"/>
                <w:szCs w:val="26"/>
                <w:lang w:val="en-US" w:eastAsia="ru-RU"/>
              </w:rPr>
              <w:t>A</w:t>
            </w:r>
            <w:r w:rsidRPr="00683EA1">
              <w:rPr>
                <w:rFonts w:ascii="Times New Roman" w:eastAsia="Times New Roman" w:hAnsi="Times New Roman" w:cs="Times New Roman"/>
                <w:sz w:val="26"/>
                <w:szCs w:val="26"/>
                <w:vertAlign w:val="superscript"/>
                <w:lang w:val="en-US" w:eastAsia="ru-RU"/>
              </w:rPr>
              <w:t>III</w:t>
            </w:r>
            <w:r w:rsidRPr="00683EA1">
              <w:rPr>
                <w:rFonts w:ascii="Times New Roman" w:eastAsia="Times New Roman" w:hAnsi="Times New Roman" w:cs="Times New Roman"/>
                <w:sz w:val="26"/>
                <w:szCs w:val="26"/>
                <w:lang w:eastAsia="ru-RU"/>
              </w:rPr>
              <w:t xml:space="preserve">, </w:t>
            </w:r>
            <w:r w:rsidRPr="00683EA1">
              <w:rPr>
                <w:rFonts w:ascii="Times New Roman" w:eastAsia="Times New Roman" w:hAnsi="Times New Roman" w:cs="Times New Roman"/>
                <w:sz w:val="26"/>
                <w:szCs w:val="26"/>
                <w:lang w:val="en-US" w:eastAsia="ru-RU"/>
              </w:rPr>
              <w:t>B</w:t>
            </w:r>
            <w:r w:rsidRPr="00683EA1">
              <w:rPr>
                <w:rFonts w:ascii="Times New Roman" w:eastAsia="Times New Roman" w:hAnsi="Times New Roman" w:cs="Times New Roman"/>
                <w:sz w:val="26"/>
                <w:szCs w:val="26"/>
                <w:vertAlign w:val="superscript"/>
                <w:lang w:val="en-US" w:eastAsia="ru-RU"/>
              </w:rPr>
              <w:t>V</w:t>
            </w:r>
            <w:r w:rsidRPr="00683EA1">
              <w:rPr>
                <w:rFonts w:ascii="Times New Roman" w:eastAsia="Times New Roman" w:hAnsi="Times New Roman" w:cs="Times New Roman"/>
                <w:sz w:val="26"/>
                <w:szCs w:val="26"/>
                <w:lang w:eastAsia="ru-RU"/>
              </w:rPr>
              <w:t xml:space="preserve">, </w:t>
            </w:r>
            <w:r w:rsidRPr="00683EA1">
              <w:rPr>
                <w:rFonts w:ascii="Times New Roman" w:eastAsia="Times New Roman" w:hAnsi="Times New Roman" w:cs="Times New Roman"/>
                <w:sz w:val="26"/>
                <w:szCs w:val="26"/>
                <w:lang w:val="en-US" w:eastAsia="ru-RU"/>
              </w:rPr>
              <w:t>A</w:t>
            </w:r>
            <w:r w:rsidRPr="00683EA1">
              <w:rPr>
                <w:rFonts w:ascii="Times New Roman" w:eastAsia="Times New Roman" w:hAnsi="Times New Roman" w:cs="Times New Roman"/>
                <w:sz w:val="26"/>
                <w:szCs w:val="26"/>
                <w:vertAlign w:val="superscript"/>
                <w:lang w:val="en-US" w:eastAsia="ru-RU"/>
              </w:rPr>
              <w:t>IV</w:t>
            </w:r>
            <w:r w:rsidRPr="00683EA1">
              <w:rPr>
                <w:rFonts w:ascii="Times New Roman" w:eastAsia="Times New Roman" w:hAnsi="Times New Roman" w:cs="Times New Roman"/>
                <w:sz w:val="26"/>
                <w:szCs w:val="26"/>
                <w:lang w:eastAsia="ru-RU"/>
              </w:rPr>
              <w:t xml:space="preserve">, </w:t>
            </w:r>
            <w:r w:rsidRPr="00683EA1">
              <w:rPr>
                <w:rFonts w:ascii="Times New Roman" w:eastAsia="Times New Roman" w:hAnsi="Times New Roman" w:cs="Times New Roman"/>
                <w:sz w:val="26"/>
                <w:szCs w:val="26"/>
                <w:lang w:val="en-US" w:eastAsia="ru-RU"/>
              </w:rPr>
              <w:t>B</w:t>
            </w:r>
            <w:r w:rsidRPr="00683EA1">
              <w:rPr>
                <w:rFonts w:ascii="Times New Roman" w:eastAsia="Times New Roman" w:hAnsi="Times New Roman" w:cs="Times New Roman"/>
                <w:sz w:val="26"/>
                <w:szCs w:val="26"/>
                <w:vertAlign w:val="superscript"/>
                <w:lang w:val="en-US" w:eastAsia="ru-RU"/>
              </w:rPr>
              <w:t>IV</w:t>
            </w:r>
            <w:r w:rsidRPr="00683EA1">
              <w:rPr>
                <w:rFonts w:ascii="Times New Roman" w:eastAsia="Times New Roman" w:hAnsi="Times New Roman" w:cs="Times New Roman"/>
                <w:sz w:val="26"/>
                <w:szCs w:val="26"/>
                <w:lang w:eastAsia="ru-RU"/>
              </w:rPr>
              <w:t xml:space="preserve">, </w:t>
            </w:r>
            <w:r w:rsidRPr="00683EA1">
              <w:rPr>
                <w:rFonts w:ascii="Times New Roman" w:eastAsia="Times New Roman" w:hAnsi="Times New Roman" w:cs="Times New Roman"/>
                <w:sz w:val="26"/>
                <w:szCs w:val="26"/>
                <w:lang w:val="en-US" w:eastAsia="ru-RU"/>
              </w:rPr>
              <w:t>A</w:t>
            </w:r>
            <w:r w:rsidRPr="00683EA1">
              <w:rPr>
                <w:rFonts w:ascii="Times New Roman" w:eastAsia="Times New Roman" w:hAnsi="Times New Roman" w:cs="Times New Roman"/>
                <w:sz w:val="26"/>
                <w:szCs w:val="26"/>
                <w:vertAlign w:val="superscript"/>
                <w:lang w:val="en-US" w:eastAsia="ru-RU"/>
              </w:rPr>
              <w:t>II</w:t>
            </w:r>
            <w:r w:rsidRPr="00683EA1">
              <w:rPr>
                <w:rFonts w:ascii="Times New Roman" w:eastAsia="Times New Roman" w:hAnsi="Times New Roman" w:cs="Times New Roman"/>
                <w:sz w:val="26"/>
                <w:szCs w:val="26"/>
                <w:lang w:eastAsia="ru-RU"/>
              </w:rPr>
              <w:t xml:space="preserve">, </w:t>
            </w:r>
            <w:r w:rsidRPr="00683EA1">
              <w:rPr>
                <w:rFonts w:ascii="Times New Roman" w:eastAsia="Times New Roman" w:hAnsi="Times New Roman" w:cs="Times New Roman"/>
                <w:sz w:val="26"/>
                <w:szCs w:val="26"/>
                <w:vertAlign w:val="superscript"/>
                <w:lang w:val="en-US" w:eastAsia="ru-RU"/>
              </w:rPr>
              <w:t>BVI</w:t>
            </w:r>
            <w:r w:rsidRPr="00683EA1">
              <w:rPr>
                <w:rFonts w:ascii="Times New Roman" w:eastAsia="Times New Roman" w:hAnsi="Times New Roman" w:cs="Times New Roman"/>
                <w:sz w:val="26"/>
                <w:szCs w:val="26"/>
                <w:lang w:eastAsia="ru-RU"/>
              </w:rPr>
              <w:t>, их основные свойства и применение</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45"/>
        </w:trPr>
        <w:tc>
          <w:tcPr>
            <w:tcW w:w="2127" w:type="dxa"/>
            <w:vMerge/>
          </w:tcPr>
          <w:p w:rsidR="00375937" w:rsidRPr="00683EA1" w:rsidRDefault="00375937" w:rsidP="00375937">
            <w:pPr>
              <w:spacing w:after="0" w:line="240" w:lineRule="auto"/>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5. Оксидные полупроводники. Стеклообразные полупроводники. Органические полупроводники.</w:t>
            </w:r>
            <w:r w:rsidRPr="00683EA1">
              <w:rPr>
                <w:rFonts w:ascii="Times New Roman" w:eastAsia="Times New Roman" w:hAnsi="Times New Roman" w:cs="Times New Roman"/>
                <w:bCs/>
                <w:sz w:val="26"/>
                <w:szCs w:val="26"/>
                <w:lang w:eastAsia="ru-RU"/>
              </w:rPr>
              <w:t xml:space="preserve"> Виды, характеристики, применение оксидных, стеклообразных, органических полупроводников.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6"/>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В том числе практических и лабораторных занятий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en-US" w:eastAsia="ru-RU"/>
              </w:rPr>
            </w:pPr>
            <w:r w:rsidRPr="00683EA1">
              <w:rPr>
                <w:rFonts w:ascii="Times New Roman" w:eastAsia="Times New Roman" w:hAnsi="Times New Roman" w:cs="Times New Roman"/>
                <w:b/>
                <w:bCs/>
                <w:sz w:val="26"/>
                <w:szCs w:val="26"/>
                <w:lang w:val="en-US" w:eastAsia="ru-RU"/>
              </w:rPr>
              <w:t>6</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85"/>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Лабораторное занятие 4. «</w:t>
            </w:r>
            <w:r w:rsidRPr="00683EA1">
              <w:rPr>
                <w:rFonts w:ascii="Times New Roman" w:eastAsia="Times New Roman" w:hAnsi="Times New Roman" w:cs="Times New Roman"/>
                <w:bCs/>
                <w:sz w:val="26"/>
                <w:szCs w:val="26"/>
                <w:lang w:eastAsia="ru-RU"/>
              </w:rPr>
              <w:t>Изучение механических свойств полупроводниковых материалов</w:t>
            </w:r>
            <w:proofErr w:type="gramStart"/>
            <w:r w:rsidRPr="00683EA1">
              <w:rPr>
                <w:rFonts w:ascii="Times New Roman" w:eastAsia="Times New Roman" w:hAnsi="Times New Roman" w:cs="Times New Roman"/>
                <w:bCs/>
                <w:sz w:val="26"/>
                <w:szCs w:val="26"/>
                <w:lang w:eastAsia="ru-RU"/>
              </w:rPr>
              <w:t>.В</w:t>
            </w:r>
            <w:proofErr w:type="gramEnd"/>
            <w:r w:rsidRPr="00683EA1">
              <w:rPr>
                <w:rFonts w:ascii="Times New Roman" w:eastAsia="Times New Roman" w:hAnsi="Times New Roman" w:cs="Times New Roman"/>
                <w:bCs/>
                <w:sz w:val="26"/>
                <w:szCs w:val="26"/>
                <w:lang w:eastAsia="ru-RU"/>
              </w:rPr>
              <w:t xml:space="preserve">ыбор материалов для монтажа линий связи </w:t>
            </w:r>
            <w:r w:rsidRPr="00683EA1">
              <w:rPr>
                <w:rFonts w:ascii="Times New Roman" w:eastAsia="Times New Roman" w:hAnsi="Times New Roman" w:cs="Times New Roman"/>
                <w:sz w:val="26"/>
                <w:szCs w:val="26"/>
                <w:lang w:eastAsia="ru-RU"/>
              </w:rPr>
              <w:t xml:space="preserve">»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2</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89"/>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 xml:space="preserve">Лабораторное занятие 5. «Изучение электрических свойств полупроводниковых материалов. </w:t>
            </w:r>
            <w:r w:rsidRPr="00683EA1">
              <w:rPr>
                <w:rFonts w:ascii="Times New Roman" w:eastAsia="Times New Roman" w:hAnsi="Times New Roman" w:cs="Times New Roman"/>
                <w:bCs/>
                <w:sz w:val="26"/>
                <w:szCs w:val="26"/>
                <w:lang w:eastAsia="ru-RU"/>
              </w:rPr>
              <w:t>Выбор материалов для монтажа линий связи</w:t>
            </w:r>
            <w:r w:rsidRPr="00683EA1">
              <w:rPr>
                <w:rFonts w:ascii="Times New Roman" w:eastAsia="Times New Roman" w:hAnsi="Times New Roman" w:cs="Times New Roman"/>
                <w:sz w:val="26"/>
                <w:szCs w:val="26"/>
                <w:lang w:eastAsia="ru-RU"/>
              </w:rPr>
              <w:t>»</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4</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394"/>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Самостоятельная работа </w:t>
            </w:r>
            <w:proofErr w:type="gramStart"/>
            <w:r w:rsidRPr="00683EA1">
              <w:rPr>
                <w:rFonts w:ascii="Times New Roman" w:eastAsia="Times New Roman" w:hAnsi="Times New Roman" w:cs="Times New Roman"/>
                <w:b/>
                <w:bCs/>
                <w:sz w:val="26"/>
                <w:szCs w:val="26"/>
                <w:lang w:eastAsia="ru-RU"/>
              </w:rPr>
              <w:t>обучающихся</w:t>
            </w:r>
            <w:proofErr w:type="gramEnd"/>
          </w:p>
          <w:p w:rsidR="0003686C" w:rsidRPr="00683EA1" w:rsidRDefault="0003686C"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sz w:val="26"/>
                <w:szCs w:val="26"/>
              </w:rPr>
              <w:t>Определяется при формировании рабочей программы</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453"/>
        </w:trPr>
        <w:tc>
          <w:tcPr>
            <w:tcW w:w="2127"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r w:rsidRPr="00683EA1">
              <w:rPr>
                <w:rFonts w:ascii="Times New Roman" w:eastAsia="Times New Roman" w:hAnsi="Times New Roman" w:cs="Times New Roman"/>
                <w:b/>
                <w:bCs/>
                <w:sz w:val="26"/>
                <w:szCs w:val="26"/>
                <w:lang w:eastAsia="ru-RU"/>
              </w:rPr>
              <w:t xml:space="preserve">Тема 4. </w:t>
            </w:r>
            <w:r w:rsidRPr="00683EA1">
              <w:rPr>
                <w:rFonts w:ascii="Times New Roman" w:eastAsia="Times New Roman" w:hAnsi="Times New Roman" w:cs="Times New Roman"/>
                <w:b/>
                <w:sz w:val="26"/>
                <w:szCs w:val="26"/>
                <w:lang w:eastAsia="ru-RU"/>
              </w:rPr>
              <w:t xml:space="preserve">Диэлектрические материалы </w:t>
            </w: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Содержание учебного материала</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8/3</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F83120"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roofErr w:type="gramStart"/>
            <w:r w:rsidRPr="00683EA1">
              <w:rPr>
                <w:rFonts w:ascii="Times New Roman" w:eastAsia="Times New Roman" w:hAnsi="Times New Roman" w:cs="Times New Roman"/>
                <w:bCs/>
                <w:sz w:val="26"/>
                <w:szCs w:val="26"/>
                <w:lang w:eastAsia="ru-RU"/>
              </w:rPr>
              <w:t>ОК</w:t>
            </w:r>
            <w:proofErr w:type="gramEnd"/>
            <w:r w:rsidRPr="00683EA1">
              <w:rPr>
                <w:rFonts w:ascii="Times New Roman" w:eastAsia="Times New Roman" w:hAnsi="Times New Roman" w:cs="Times New Roman"/>
                <w:bCs/>
                <w:sz w:val="26"/>
                <w:szCs w:val="26"/>
                <w:lang w:eastAsia="ru-RU"/>
              </w:rPr>
              <w:t xml:space="preserve"> 01 -03</w:t>
            </w:r>
          </w:p>
          <w:p w:rsidR="00375937" w:rsidRPr="00683EA1" w:rsidRDefault="00375937" w:rsidP="00F8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ПК 1.1. – </w:t>
            </w:r>
            <w:r w:rsidR="00F83120" w:rsidRPr="00683EA1">
              <w:rPr>
                <w:rFonts w:ascii="Times New Roman" w:eastAsia="Times New Roman" w:hAnsi="Times New Roman" w:cs="Times New Roman"/>
                <w:bCs/>
                <w:sz w:val="26"/>
                <w:szCs w:val="26"/>
                <w:lang w:eastAsia="ru-RU"/>
              </w:rPr>
              <w:t>3.3</w:t>
            </w:r>
          </w:p>
        </w:tc>
      </w:tr>
      <w:tr w:rsidR="00375937" w:rsidRPr="00683EA1" w:rsidTr="00683EA1">
        <w:trPr>
          <w:trHeight w:val="838"/>
        </w:trPr>
        <w:tc>
          <w:tcPr>
            <w:tcW w:w="2127" w:type="dxa"/>
            <w:vMerge/>
          </w:tcPr>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1. </w:t>
            </w:r>
            <w:r w:rsidRPr="00683EA1">
              <w:rPr>
                <w:rFonts w:ascii="Times New Roman" w:eastAsia="Times New Roman" w:hAnsi="Times New Roman" w:cs="Times New Roman"/>
                <w:b/>
                <w:sz w:val="26"/>
                <w:szCs w:val="26"/>
                <w:lang w:eastAsia="ru-RU"/>
              </w:rPr>
              <w:t>Классификация диэлектрических материалов</w:t>
            </w:r>
            <w:r w:rsidRPr="00683EA1">
              <w:rPr>
                <w:rFonts w:ascii="Times New Roman" w:eastAsia="Times New Roman" w:hAnsi="Times New Roman" w:cs="Times New Roman"/>
                <w:sz w:val="26"/>
                <w:szCs w:val="26"/>
                <w:lang w:eastAsia="ru-RU"/>
              </w:rPr>
              <w:t>. Поляризация диэлектриков. Электропроводность диэлектриков. Пробой диэлектриков. Учет механических, тепловых, влажностных, физико-химических свойств диэлектриков</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5</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953"/>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2. </w:t>
            </w:r>
            <w:r w:rsidRPr="00683EA1">
              <w:rPr>
                <w:rFonts w:ascii="Times New Roman" w:eastAsia="Times New Roman" w:hAnsi="Times New Roman" w:cs="Times New Roman"/>
                <w:b/>
                <w:sz w:val="26"/>
                <w:szCs w:val="26"/>
                <w:lang w:eastAsia="ru-RU"/>
              </w:rPr>
              <w:t>Твердые органические диэлектрики</w:t>
            </w:r>
            <w:r w:rsidRPr="00683EA1">
              <w:rPr>
                <w:rFonts w:ascii="Times New Roman" w:eastAsia="Times New Roman" w:hAnsi="Times New Roman" w:cs="Times New Roman"/>
                <w:sz w:val="26"/>
                <w:szCs w:val="26"/>
                <w:lang w:eastAsia="ru-RU"/>
              </w:rPr>
              <w:t xml:space="preserve">. </w:t>
            </w:r>
            <w:proofErr w:type="spellStart"/>
            <w:r w:rsidRPr="00683EA1">
              <w:rPr>
                <w:rFonts w:ascii="Times New Roman" w:eastAsia="Times New Roman" w:hAnsi="Times New Roman" w:cs="Times New Roman"/>
                <w:sz w:val="26"/>
                <w:szCs w:val="26"/>
                <w:lang w:eastAsia="ru-RU"/>
              </w:rPr>
              <w:t>Полимеризационные</w:t>
            </w:r>
            <w:proofErr w:type="spellEnd"/>
            <w:r w:rsidRPr="00683EA1">
              <w:rPr>
                <w:rFonts w:ascii="Times New Roman" w:eastAsia="Times New Roman" w:hAnsi="Times New Roman" w:cs="Times New Roman"/>
                <w:sz w:val="26"/>
                <w:szCs w:val="26"/>
                <w:lang w:eastAsia="ru-RU"/>
              </w:rPr>
              <w:t xml:space="preserve"> синтетические полимеры. Поликонденсационные синтетические полимеры. Электроизоляционные пластмассы. Слоистые пластики и фольгированные материалы. Каучуки. Лаки, эмали, компаунды. Флюсы Учет свой</w:t>
            </w:r>
            <w:proofErr w:type="gramStart"/>
            <w:r w:rsidRPr="00683EA1">
              <w:rPr>
                <w:rFonts w:ascii="Times New Roman" w:eastAsia="Times New Roman" w:hAnsi="Times New Roman" w:cs="Times New Roman"/>
                <w:sz w:val="26"/>
                <w:szCs w:val="26"/>
                <w:lang w:eastAsia="ru-RU"/>
              </w:rPr>
              <w:t>ств тв</w:t>
            </w:r>
            <w:proofErr w:type="gramEnd"/>
            <w:r w:rsidRPr="00683EA1">
              <w:rPr>
                <w:rFonts w:ascii="Times New Roman" w:eastAsia="Times New Roman" w:hAnsi="Times New Roman" w:cs="Times New Roman"/>
                <w:sz w:val="26"/>
                <w:szCs w:val="26"/>
                <w:lang w:eastAsia="ru-RU"/>
              </w:rPr>
              <w:t>ердых диэлектриков для применения в электронной технике</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485"/>
        </w:trPr>
        <w:tc>
          <w:tcPr>
            <w:tcW w:w="2127" w:type="dxa"/>
            <w:vMerge/>
          </w:tcPr>
          <w:p w:rsidR="00375937" w:rsidRPr="00683EA1" w:rsidRDefault="00375937" w:rsidP="00375937">
            <w:pPr>
              <w:spacing w:after="0" w:line="240" w:lineRule="auto"/>
              <w:rPr>
                <w:rFonts w:ascii="Times New Roman" w:eastAsia="Times New Roman" w:hAnsi="Times New Roman" w:cs="Times New Roman"/>
                <w:b/>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6"/>
                <w:szCs w:val="26"/>
                <w:lang w:eastAsia="ru-RU"/>
              </w:rPr>
            </w:pPr>
            <w:r w:rsidRPr="00683EA1">
              <w:rPr>
                <w:rFonts w:ascii="Times New Roman" w:eastAsia="Times New Roman" w:hAnsi="Times New Roman" w:cs="Times New Roman"/>
                <w:sz w:val="26"/>
                <w:szCs w:val="26"/>
                <w:lang w:eastAsia="ru-RU"/>
              </w:rPr>
              <w:t xml:space="preserve">3. </w:t>
            </w:r>
            <w:r w:rsidRPr="00683EA1">
              <w:rPr>
                <w:rFonts w:ascii="Times New Roman" w:eastAsia="Times New Roman" w:hAnsi="Times New Roman" w:cs="Times New Roman"/>
                <w:b/>
                <w:sz w:val="26"/>
                <w:szCs w:val="26"/>
                <w:lang w:eastAsia="ru-RU"/>
              </w:rPr>
              <w:t>Твердые неорганические диэлектрики</w:t>
            </w:r>
            <w:r w:rsidRPr="00683EA1">
              <w:rPr>
                <w:rFonts w:ascii="Times New Roman" w:eastAsia="Times New Roman" w:hAnsi="Times New Roman" w:cs="Times New Roman"/>
                <w:sz w:val="26"/>
                <w:szCs w:val="26"/>
                <w:lang w:eastAsia="ru-RU"/>
              </w:rPr>
              <w:t xml:space="preserve">. Стекло. Способы получения стеклоизделий. Области применения в электронной технике стеклоизделий. </w:t>
            </w:r>
            <w:proofErr w:type="spellStart"/>
            <w:r w:rsidRPr="00683EA1">
              <w:rPr>
                <w:rFonts w:ascii="Times New Roman" w:eastAsia="Times New Roman" w:hAnsi="Times New Roman" w:cs="Times New Roman"/>
                <w:sz w:val="26"/>
                <w:szCs w:val="26"/>
                <w:lang w:eastAsia="ru-RU"/>
              </w:rPr>
              <w:t>Ситаллы</w:t>
            </w:r>
            <w:proofErr w:type="spellEnd"/>
            <w:r w:rsidRPr="00683EA1">
              <w:rPr>
                <w:rFonts w:ascii="Times New Roman" w:eastAsia="Times New Roman" w:hAnsi="Times New Roman" w:cs="Times New Roman"/>
                <w:sz w:val="26"/>
                <w:szCs w:val="26"/>
                <w:lang w:eastAsia="ru-RU"/>
              </w:rPr>
              <w:t xml:space="preserve">. </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49"/>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 xml:space="preserve">4. </w:t>
            </w:r>
            <w:r w:rsidRPr="00683EA1">
              <w:rPr>
                <w:rFonts w:ascii="Times New Roman" w:eastAsia="Times New Roman" w:hAnsi="Times New Roman" w:cs="Times New Roman"/>
                <w:b/>
                <w:sz w:val="26"/>
                <w:szCs w:val="26"/>
                <w:lang w:eastAsia="ru-RU"/>
              </w:rPr>
              <w:t>Керамика</w:t>
            </w:r>
            <w:r w:rsidRPr="00683EA1">
              <w:rPr>
                <w:rFonts w:ascii="Times New Roman" w:eastAsia="Times New Roman" w:hAnsi="Times New Roman" w:cs="Times New Roman"/>
                <w:sz w:val="26"/>
                <w:szCs w:val="26"/>
                <w:lang w:eastAsia="ru-RU"/>
              </w:rPr>
              <w:t>. Неорганические изоляционные пленки. Слюда и материалы на основе слюды.</w:t>
            </w:r>
            <w:r w:rsidRPr="00683EA1">
              <w:rPr>
                <w:rFonts w:ascii="Times New Roman" w:eastAsia="Times New Roman" w:hAnsi="Times New Roman" w:cs="Times New Roman"/>
                <w:bCs/>
                <w:sz w:val="26"/>
                <w:szCs w:val="26"/>
                <w:lang w:eastAsia="ru-RU"/>
              </w:rPr>
              <w:t xml:space="preserve"> Виды, характеристики, применение слюды</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543"/>
        </w:trPr>
        <w:tc>
          <w:tcPr>
            <w:tcW w:w="2127" w:type="dxa"/>
            <w:vMerge/>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5.  </w:t>
            </w:r>
            <w:r w:rsidRPr="00683EA1">
              <w:rPr>
                <w:rFonts w:ascii="Times New Roman" w:eastAsia="Times New Roman" w:hAnsi="Times New Roman" w:cs="Times New Roman"/>
                <w:b/>
                <w:sz w:val="26"/>
                <w:szCs w:val="26"/>
                <w:lang w:eastAsia="ru-RU"/>
              </w:rPr>
              <w:t>Жидкие и газообразные диэлектрики</w:t>
            </w:r>
            <w:r w:rsidRPr="00683EA1">
              <w:rPr>
                <w:rFonts w:ascii="Times New Roman" w:eastAsia="Times New Roman" w:hAnsi="Times New Roman" w:cs="Times New Roman"/>
                <w:sz w:val="26"/>
                <w:szCs w:val="26"/>
                <w:lang w:eastAsia="ru-RU"/>
              </w:rPr>
              <w:t>.</w:t>
            </w:r>
            <w:r w:rsidRPr="00683EA1">
              <w:rPr>
                <w:rFonts w:ascii="Times New Roman" w:eastAsia="Times New Roman" w:hAnsi="Times New Roman" w:cs="Times New Roman"/>
                <w:bCs/>
                <w:sz w:val="26"/>
                <w:szCs w:val="26"/>
                <w:lang w:eastAsia="ru-RU"/>
              </w:rPr>
              <w:t xml:space="preserve"> Виды, характеристики, применение жидких и газообразных диэлектриков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693"/>
        </w:trPr>
        <w:tc>
          <w:tcPr>
            <w:tcW w:w="2127" w:type="dxa"/>
            <w:vMerge/>
          </w:tcPr>
          <w:p w:rsidR="00375937" w:rsidRPr="00683EA1" w:rsidRDefault="00375937" w:rsidP="00375937">
            <w:pPr>
              <w:spacing w:after="0" w:line="240" w:lineRule="auto"/>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6. </w:t>
            </w:r>
            <w:r w:rsidRPr="00683EA1">
              <w:rPr>
                <w:rFonts w:ascii="Times New Roman" w:eastAsia="Times New Roman" w:hAnsi="Times New Roman" w:cs="Times New Roman"/>
                <w:b/>
                <w:bCs/>
                <w:sz w:val="26"/>
                <w:szCs w:val="26"/>
                <w:lang w:eastAsia="ru-RU"/>
              </w:rPr>
              <w:t xml:space="preserve">Активные </w:t>
            </w:r>
            <w:proofErr w:type="spellStart"/>
            <w:r w:rsidRPr="00683EA1">
              <w:rPr>
                <w:rFonts w:ascii="Times New Roman" w:eastAsia="Times New Roman" w:hAnsi="Times New Roman" w:cs="Times New Roman"/>
                <w:b/>
                <w:bCs/>
                <w:sz w:val="26"/>
                <w:szCs w:val="26"/>
                <w:lang w:eastAsia="ru-RU"/>
              </w:rPr>
              <w:t>диэлектрики</w:t>
            </w:r>
            <w:proofErr w:type="gramStart"/>
            <w:r w:rsidRPr="00683EA1">
              <w:rPr>
                <w:rFonts w:ascii="Times New Roman" w:eastAsia="Times New Roman" w:hAnsi="Times New Roman" w:cs="Times New Roman"/>
                <w:bCs/>
                <w:sz w:val="26"/>
                <w:szCs w:val="26"/>
                <w:lang w:eastAsia="ru-RU"/>
              </w:rPr>
              <w:t>.</w:t>
            </w:r>
            <w:r w:rsidRPr="00683EA1">
              <w:rPr>
                <w:rFonts w:ascii="Times New Roman" w:eastAsia="Times New Roman" w:hAnsi="Times New Roman" w:cs="Times New Roman"/>
                <w:sz w:val="26"/>
                <w:szCs w:val="26"/>
                <w:lang w:eastAsia="ru-RU"/>
              </w:rPr>
              <w:t>С</w:t>
            </w:r>
            <w:proofErr w:type="gramEnd"/>
            <w:r w:rsidRPr="00683EA1">
              <w:rPr>
                <w:rFonts w:ascii="Times New Roman" w:eastAsia="Times New Roman" w:hAnsi="Times New Roman" w:cs="Times New Roman"/>
                <w:sz w:val="26"/>
                <w:szCs w:val="26"/>
                <w:lang w:eastAsia="ru-RU"/>
              </w:rPr>
              <w:t>егнетодиэлектрики</w:t>
            </w:r>
            <w:proofErr w:type="spellEnd"/>
            <w:r w:rsidRPr="00683EA1">
              <w:rPr>
                <w:rFonts w:ascii="Times New Roman" w:eastAsia="Times New Roman" w:hAnsi="Times New Roman" w:cs="Times New Roman"/>
                <w:sz w:val="26"/>
                <w:szCs w:val="26"/>
                <w:lang w:eastAsia="ru-RU"/>
              </w:rPr>
              <w:t xml:space="preserve">. </w:t>
            </w:r>
            <w:proofErr w:type="spellStart"/>
            <w:r w:rsidRPr="00683EA1">
              <w:rPr>
                <w:rFonts w:ascii="Times New Roman" w:eastAsia="Times New Roman" w:hAnsi="Times New Roman" w:cs="Times New Roman"/>
                <w:sz w:val="26"/>
                <w:szCs w:val="26"/>
                <w:lang w:eastAsia="ru-RU"/>
              </w:rPr>
              <w:t>Пьезодиэлектрики</w:t>
            </w:r>
            <w:proofErr w:type="spellEnd"/>
            <w:r w:rsidRPr="00683EA1">
              <w:rPr>
                <w:rFonts w:ascii="Times New Roman" w:eastAsia="Times New Roman" w:hAnsi="Times New Roman" w:cs="Times New Roman"/>
                <w:sz w:val="26"/>
                <w:szCs w:val="26"/>
                <w:lang w:eastAsia="ru-RU"/>
              </w:rPr>
              <w:t xml:space="preserve">. Электреты. Диэлектрики для оптической генерации. </w:t>
            </w:r>
            <w:r w:rsidRPr="00683EA1">
              <w:rPr>
                <w:rFonts w:ascii="Times New Roman" w:eastAsia="Times New Roman" w:hAnsi="Times New Roman" w:cs="Times New Roman"/>
                <w:bCs/>
                <w:sz w:val="26"/>
                <w:szCs w:val="26"/>
                <w:lang w:eastAsia="ru-RU"/>
              </w:rPr>
              <w:t>Электрооптические материалы. Назначение и область применения активных диэлектриков. Учет и анализ свойств активных диэлектриков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46"/>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В том числе практических и лабораторных занятий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3</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85"/>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Лабораторное занятие 6. «</w:t>
            </w:r>
            <w:r w:rsidRPr="00683EA1">
              <w:rPr>
                <w:rFonts w:ascii="Times New Roman" w:eastAsia="Times New Roman" w:hAnsi="Times New Roman" w:cs="Times New Roman"/>
                <w:bCs/>
                <w:sz w:val="26"/>
                <w:szCs w:val="26"/>
                <w:lang w:eastAsia="ru-RU"/>
              </w:rPr>
              <w:t>Изучение свойств диэлектрических материалов</w:t>
            </w:r>
            <w:proofErr w:type="gramStart"/>
            <w:r w:rsidRPr="00683EA1">
              <w:rPr>
                <w:rFonts w:ascii="Times New Roman" w:eastAsia="Times New Roman" w:hAnsi="Times New Roman" w:cs="Times New Roman"/>
                <w:bCs/>
                <w:sz w:val="26"/>
                <w:szCs w:val="26"/>
                <w:lang w:eastAsia="ru-RU"/>
              </w:rPr>
              <w:t>.В</w:t>
            </w:r>
            <w:proofErr w:type="gramEnd"/>
            <w:r w:rsidRPr="00683EA1">
              <w:rPr>
                <w:rFonts w:ascii="Times New Roman" w:eastAsia="Times New Roman" w:hAnsi="Times New Roman" w:cs="Times New Roman"/>
                <w:bCs/>
                <w:sz w:val="26"/>
                <w:szCs w:val="26"/>
                <w:lang w:eastAsia="ru-RU"/>
              </w:rPr>
              <w:t>ыбор материалов для монтажа линий связи</w:t>
            </w:r>
            <w:r w:rsidRPr="00683EA1">
              <w:rPr>
                <w:rFonts w:ascii="Times New Roman" w:eastAsia="Times New Roman" w:hAnsi="Times New Roman" w:cs="Times New Roman"/>
                <w:sz w:val="26"/>
                <w:szCs w:val="26"/>
                <w:lang w:eastAsia="ru-RU"/>
              </w:rPr>
              <w:t xml:space="preserve">»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3</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163"/>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6"/>
                <w:szCs w:val="26"/>
                <w:lang w:eastAsia="ru-RU"/>
              </w:rPr>
            </w:pPr>
          </w:p>
        </w:tc>
        <w:tc>
          <w:tcPr>
            <w:tcW w:w="9384" w:type="dxa"/>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Примерная тематика внеаудиторной самостоятельной работы:</w:t>
            </w:r>
          </w:p>
          <w:p w:rsidR="0003686C" w:rsidRPr="00683EA1" w:rsidRDefault="0003686C" w:rsidP="00375937">
            <w:pPr>
              <w:spacing w:after="0" w:line="240" w:lineRule="auto"/>
              <w:jc w:val="both"/>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rPr>
              <w:t>Определяется при формировании рабочей программы</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182"/>
        </w:trPr>
        <w:tc>
          <w:tcPr>
            <w:tcW w:w="2127" w:type="dxa"/>
            <w:vMerge w:val="restart"/>
          </w:tcPr>
          <w:p w:rsidR="00375937" w:rsidRPr="00683EA1" w:rsidRDefault="00375937" w:rsidP="00375937">
            <w:pPr>
              <w:spacing w:after="0" w:line="240" w:lineRule="auto"/>
              <w:rPr>
                <w:rFonts w:ascii="Times New Roman" w:eastAsia="Times New Roman" w:hAnsi="Times New Roman" w:cs="Times New Roman"/>
                <w:b/>
                <w:sz w:val="26"/>
                <w:szCs w:val="26"/>
                <w:lang w:eastAsia="ru-RU"/>
              </w:rPr>
            </w:pPr>
            <w:r w:rsidRPr="00683EA1">
              <w:rPr>
                <w:rFonts w:ascii="Times New Roman" w:eastAsia="Times New Roman" w:hAnsi="Times New Roman" w:cs="Times New Roman"/>
                <w:b/>
                <w:bCs/>
                <w:sz w:val="26"/>
                <w:szCs w:val="26"/>
                <w:lang w:eastAsia="ru-RU"/>
              </w:rPr>
              <w:t xml:space="preserve">Тема 5. </w:t>
            </w:r>
            <w:r w:rsidRPr="00683EA1">
              <w:rPr>
                <w:rFonts w:ascii="Times New Roman" w:eastAsia="Times New Roman" w:hAnsi="Times New Roman" w:cs="Times New Roman"/>
                <w:b/>
                <w:sz w:val="26"/>
                <w:szCs w:val="26"/>
                <w:lang w:eastAsia="ru-RU"/>
              </w:rPr>
              <w:t>Магнитные материалы</w:t>
            </w:r>
          </w:p>
          <w:p w:rsidR="00375937" w:rsidRPr="00683EA1" w:rsidRDefault="00375937" w:rsidP="00375937">
            <w:pPr>
              <w:spacing w:after="0" w:line="240" w:lineRule="auto"/>
              <w:rPr>
                <w:rFonts w:ascii="Times New Roman" w:eastAsia="Times New Roman" w:hAnsi="Times New Roman" w:cs="Times New Roman"/>
                <w:b/>
                <w:bCs/>
                <w:sz w:val="26"/>
                <w:szCs w:val="26"/>
                <w:lang w:eastAsia="ru-RU"/>
              </w:rPr>
            </w:pPr>
          </w:p>
        </w:tc>
        <w:tc>
          <w:tcPr>
            <w:tcW w:w="9384" w:type="dxa"/>
          </w:tcPr>
          <w:p w:rsidR="00375937" w:rsidRPr="00683EA1" w:rsidRDefault="00375937" w:rsidP="00375937">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Содержание учебного материала</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6/2</w:t>
            </w:r>
          </w:p>
        </w:tc>
        <w:tc>
          <w:tcPr>
            <w:tcW w:w="1701" w:type="dxa"/>
            <w:vMerge w:val="restart"/>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roofErr w:type="gramStart"/>
            <w:r w:rsidRPr="00683EA1">
              <w:rPr>
                <w:rFonts w:ascii="Times New Roman" w:eastAsia="Times New Roman" w:hAnsi="Times New Roman" w:cs="Times New Roman"/>
                <w:bCs/>
                <w:sz w:val="26"/>
                <w:szCs w:val="26"/>
                <w:lang w:eastAsia="ru-RU"/>
              </w:rPr>
              <w:t>ОК</w:t>
            </w:r>
            <w:proofErr w:type="gramEnd"/>
            <w:r w:rsidRPr="00683EA1">
              <w:rPr>
                <w:rFonts w:ascii="Times New Roman" w:eastAsia="Times New Roman" w:hAnsi="Times New Roman" w:cs="Times New Roman"/>
                <w:bCs/>
                <w:sz w:val="26"/>
                <w:szCs w:val="26"/>
                <w:lang w:eastAsia="ru-RU"/>
              </w:rPr>
              <w:t xml:space="preserve"> 01 -03, 10</w:t>
            </w: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p w:rsidR="00375937" w:rsidRPr="00683EA1" w:rsidRDefault="00375937" w:rsidP="00F8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 xml:space="preserve">ПК 1.1. – </w:t>
            </w:r>
            <w:r w:rsidR="00F83120" w:rsidRPr="00683EA1">
              <w:rPr>
                <w:rFonts w:ascii="Times New Roman" w:eastAsia="Times New Roman" w:hAnsi="Times New Roman" w:cs="Times New Roman"/>
                <w:bCs/>
                <w:sz w:val="26"/>
                <w:szCs w:val="26"/>
                <w:lang w:eastAsia="ru-RU"/>
              </w:rPr>
              <w:t>3.3</w:t>
            </w:r>
          </w:p>
        </w:tc>
      </w:tr>
      <w:tr w:rsidR="00375937" w:rsidRPr="00683EA1" w:rsidTr="00683EA1">
        <w:trPr>
          <w:trHeight w:val="585"/>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lang w:eastAsia="ru-RU"/>
              </w:rPr>
              <w:t xml:space="preserve">1. </w:t>
            </w:r>
            <w:r w:rsidRPr="00683EA1">
              <w:rPr>
                <w:rFonts w:ascii="Times New Roman" w:eastAsia="Times New Roman" w:hAnsi="Times New Roman" w:cs="Times New Roman"/>
                <w:b/>
                <w:sz w:val="26"/>
                <w:szCs w:val="26"/>
                <w:lang w:eastAsia="ru-RU"/>
              </w:rPr>
              <w:t>Основные магнитные свойства вещества</w:t>
            </w:r>
            <w:r w:rsidRPr="00683EA1">
              <w:rPr>
                <w:rFonts w:ascii="Times New Roman" w:eastAsia="Times New Roman" w:hAnsi="Times New Roman" w:cs="Times New Roman"/>
                <w:sz w:val="26"/>
                <w:szCs w:val="26"/>
                <w:lang w:eastAsia="ru-RU"/>
              </w:rPr>
              <w:t>. Физические процессы в магнитных материалах. Характеристики магнитных материалов. Учет потерь в магнитных материалах</w:t>
            </w:r>
          </w:p>
        </w:tc>
        <w:tc>
          <w:tcPr>
            <w:tcW w:w="1701" w:type="dxa"/>
            <w:vMerge w:val="restart"/>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val="en-US"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val="en-US"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val="en-US"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val="en-US" w:eastAsia="ru-RU"/>
              </w:rPr>
            </w:pPr>
          </w:p>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4</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35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 xml:space="preserve">2. </w:t>
            </w:r>
            <w:r w:rsidRPr="00683EA1">
              <w:rPr>
                <w:rFonts w:ascii="Times New Roman" w:eastAsia="Times New Roman" w:hAnsi="Times New Roman" w:cs="Times New Roman"/>
                <w:b/>
                <w:sz w:val="26"/>
                <w:szCs w:val="26"/>
                <w:lang w:eastAsia="ru-RU"/>
              </w:rPr>
              <w:t>Классификация магнитных материалов</w:t>
            </w:r>
            <w:r w:rsidRPr="00683EA1">
              <w:rPr>
                <w:rFonts w:ascii="Times New Roman" w:eastAsia="Times New Roman" w:hAnsi="Times New Roman" w:cs="Times New Roman"/>
                <w:sz w:val="26"/>
                <w:szCs w:val="26"/>
                <w:lang w:eastAsia="ru-RU"/>
              </w:rPr>
              <w:t xml:space="preserve">: магнитотвердые, </w:t>
            </w:r>
            <w:proofErr w:type="spellStart"/>
            <w:r w:rsidRPr="00683EA1">
              <w:rPr>
                <w:rFonts w:ascii="Times New Roman" w:eastAsia="Times New Roman" w:hAnsi="Times New Roman" w:cs="Times New Roman"/>
                <w:sz w:val="26"/>
                <w:szCs w:val="26"/>
                <w:lang w:eastAsia="ru-RU"/>
              </w:rPr>
              <w:t>магнитомягкие</w:t>
            </w:r>
            <w:proofErr w:type="spellEnd"/>
            <w:r w:rsidRPr="00683EA1">
              <w:rPr>
                <w:rFonts w:ascii="Times New Roman" w:eastAsia="Times New Roman" w:hAnsi="Times New Roman" w:cs="Times New Roman"/>
                <w:sz w:val="26"/>
                <w:szCs w:val="26"/>
                <w:lang w:eastAsia="ru-RU"/>
              </w:rPr>
              <w:t xml:space="preserve"> и материалы специального назначения. Отличия, марки, применение магнитных материалов.</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421"/>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 xml:space="preserve">3. Электротехнические сплавы с малым содержанием углерода, кремнистые стали, железоникелевые стали, </w:t>
            </w:r>
            <w:proofErr w:type="spellStart"/>
            <w:r w:rsidRPr="00683EA1">
              <w:rPr>
                <w:rFonts w:ascii="Times New Roman" w:eastAsia="Times New Roman" w:hAnsi="Times New Roman" w:cs="Times New Roman"/>
                <w:sz w:val="26"/>
                <w:szCs w:val="26"/>
                <w:lang w:eastAsia="ru-RU"/>
              </w:rPr>
              <w:t>альсиферы</w:t>
            </w:r>
            <w:proofErr w:type="spellEnd"/>
            <w:r w:rsidRPr="00683EA1">
              <w:rPr>
                <w:rFonts w:ascii="Times New Roman" w:eastAsia="Times New Roman" w:hAnsi="Times New Roman" w:cs="Times New Roman"/>
                <w:sz w:val="26"/>
                <w:szCs w:val="26"/>
                <w:lang w:eastAsia="ru-RU"/>
              </w:rPr>
              <w:t>. Учет потерь на вихревые токи</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421"/>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sz w:val="26"/>
                <w:szCs w:val="26"/>
                <w:lang w:eastAsia="ru-RU"/>
              </w:rPr>
              <w:t>4. Ферриты, их состав, свойства, классификация по применению. Материалы для постоянных магнитов. Учет магнитных потерь в ферритах.</w:t>
            </w:r>
          </w:p>
        </w:tc>
        <w:tc>
          <w:tcPr>
            <w:tcW w:w="1701"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2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autoSpaceDE w:val="0"/>
              <w:autoSpaceDN w:val="0"/>
              <w:adjustRightInd w:val="0"/>
              <w:spacing w:after="0" w:line="240" w:lineRule="auto"/>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
                <w:bCs/>
                <w:sz w:val="26"/>
                <w:szCs w:val="26"/>
                <w:lang w:eastAsia="ru-RU"/>
              </w:rPr>
              <w:t xml:space="preserve">В том числе практических и лабораторных занятий </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2</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5"/>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p>
        </w:tc>
        <w:tc>
          <w:tcPr>
            <w:tcW w:w="9384" w:type="dxa"/>
          </w:tcPr>
          <w:p w:rsidR="00375937" w:rsidRPr="00683EA1" w:rsidRDefault="00375937" w:rsidP="00375937">
            <w:pPr>
              <w:spacing w:after="0" w:line="240" w:lineRule="auto"/>
              <w:rPr>
                <w:rFonts w:ascii="Times New Roman" w:eastAsia="Times New Roman" w:hAnsi="Times New Roman" w:cs="Times New Roman"/>
                <w:sz w:val="26"/>
                <w:szCs w:val="26"/>
                <w:lang w:eastAsia="ru-RU"/>
              </w:rPr>
            </w:pPr>
            <w:r w:rsidRPr="00683EA1">
              <w:rPr>
                <w:rFonts w:ascii="Times New Roman" w:eastAsia="Times New Roman" w:hAnsi="Times New Roman" w:cs="Times New Roman"/>
                <w:bCs/>
                <w:sz w:val="26"/>
                <w:szCs w:val="26"/>
                <w:lang w:eastAsia="ru-RU"/>
              </w:rPr>
              <w:t xml:space="preserve">Лабораторное занятие 7. </w:t>
            </w:r>
            <w:r w:rsidRPr="00683EA1">
              <w:rPr>
                <w:rFonts w:ascii="Times New Roman" w:eastAsia="Times New Roman" w:hAnsi="Times New Roman" w:cs="Times New Roman"/>
                <w:sz w:val="26"/>
                <w:szCs w:val="26"/>
                <w:lang w:eastAsia="ru-RU"/>
              </w:rPr>
              <w:t>«</w:t>
            </w:r>
            <w:r w:rsidRPr="00683EA1">
              <w:rPr>
                <w:rFonts w:ascii="Times New Roman" w:eastAsia="Times New Roman" w:hAnsi="Times New Roman" w:cs="Times New Roman"/>
                <w:bCs/>
                <w:sz w:val="26"/>
                <w:szCs w:val="26"/>
                <w:lang w:eastAsia="ru-RU"/>
              </w:rPr>
              <w:t>Изучение свойств магнитных материалов</w:t>
            </w:r>
            <w:r w:rsidRPr="00683EA1">
              <w:rPr>
                <w:rFonts w:ascii="Times New Roman" w:eastAsia="Times New Roman" w:hAnsi="Times New Roman" w:cs="Times New Roman"/>
                <w:sz w:val="26"/>
                <w:szCs w:val="26"/>
                <w:lang w:eastAsia="ru-RU"/>
              </w:rPr>
              <w:t>»</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bCs/>
                <w:sz w:val="26"/>
                <w:szCs w:val="26"/>
                <w:lang w:eastAsia="ru-RU"/>
              </w:rPr>
              <w:t>2</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
        </w:trPr>
        <w:tc>
          <w:tcPr>
            <w:tcW w:w="2127" w:type="dxa"/>
            <w:vMerge/>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6"/>
                <w:szCs w:val="26"/>
                <w:lang w:eastAsia="ru-RU"/>
              </w:rPr>
            </w:pPr>
          </w:p>
        </w:tc>
        <w:tc>
          <w:tcPr>
            <w:tcW w:w="9384" w:type="dxa"/>
            <w:shd w:val="clear" w:color="auto" w:fill="FFFFFF"/>
          </w:tcPr>
          <w:p w:rsidR="00375937" w:rsidRPr="00683EA1" w:rsidRDefault="00375937" w:rsidP="00375937">
            <w:pPr>
              <w:spacing w:after="0" w:line="240" w:lineRule="auto"/>
              <w:jc w:val="both"/>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 xml:space="preserve">Самостоятельная работа </w:t>
            </w:r>
            <w:proofErr w:type="gramStart"/>
            <w:r w:rsidRPr="00683EA1">
              <w:rPr>
                <w:rFonts w:ascii="Times New Roman" w:eastAsia="Times New Roman" w:hAnsi="Times New Roman" w:cs="Times New Roman"/>
                <w:b/>
                <w:bCs/>
                <w:sz w:val="26"/>
                <w:szCs w:val="26"/>
                <w:lang w:eastAsia="ru-RU"/>
              </w:rPr>
              <w:t>обучающихся</w:t>
            </w:r>
            <w:proofErr w:type="gramEnd"/>
          </w:p>
          <w:p w:rsidR="0003686C" w:rsidRPr="00683EA1" w:rsidRDefault="0003686C" w:rsidP="00375937">
            <w:pPr>
              <w:spacing w:after="0" w:line="240" w:lineRule="auto"/>
              <w:jc w:val="both"/>
              <w:rPr>
                <w:rFonts w:ascii="Times New Roman" w:eastAsia="Times New Roman" w:hAnsi="Times New Roman" w:cs="Times New Roman"/>
                <w:bCs/>
                <w:sz w:val="26"/>
                <w:szCs w:val="26"/>
                <w:lang w:eastAsia="ru-RU"/>
              </w:rPr>
            </w:pPr>
            <w:r w:rsidRPr="00683EA1">
              <w:rPr>
                <w:rFonts w:ascii="Times New Roman" w:eastAsia="Times New Roman" w:hAnsi="Times New Roman" w:cs="Times New Roman"/>
                <w:sz w:val="26"/>
                <w:szCs w:val="26"/>
              </w:rPr>
              <w:t>Определяется при формировании рабочей программы</w:t>
            </w:r>
          </w:p>
        </w:tc>
        <w:tc>
          <w:tcPr>
            <w:tcW w:w="1701" w:type="dxa"/>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w:t>
            </w:r>
          </w:p>
        </w:tc>
        <w:tc>
          <w:tcPr>
            <w:tcW w:w="1701" w:type="dxa"/>
            <w:vMerge/>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
        </w:trPr>
        <w:tc>
          <w:tcPr>
            <w:tcW w:w="11511" w:type="dxa"/>
            <w:gridSpan w:val="2"/>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Промежуточная аттестация</w:t>
            </w:r>
          </w:p>
        </w:tc>
        <w:tc>
          <w:tcPr>
            <w:tcW w:w="1701" w:type="dxa"/>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2</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r w:rsidR="00375937" w:rsidRPr="00683EA1" w:rsidTr="00683EA1">
        <w:trPr>
          <w:trHeight w:val="20"/>
        </w:trPr>
        <w:tc>
          <w:tcPr>
            <w:tcW w:w="11511" w:type="dxa"/>
            <w:gridSpan w:val="2"/>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Всего</w:t>
            </w:r>
          </w:p>
        </w:tc>
        <w:tc>
          <w:tcPr>
            <w:tcW w:w="1701" w:type="dxa"/>
            <w:shd w:val="clear" w:color="auto" w:fill="FFFFFF"/>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r w:rsidRPr="00683EA1">
              <w:rPr>
                <w:rFonts w:ascii="Times New Roman" w:eastAsia="Times New Roman" w:hAnsi="Times New Roman" w:cs="Times New Roman"/>
                <w:b/>
                <w:bCs/>
                <w:sz w:val="26"/>
                <w:szCs w:val="26"/>
                <w:lang w:eastAsia="ru-RU"/>
              </w:rPr>
              <w:t>36</w:t>
            </w:r>
          </w:p>
        </w:tc>
        <w:tc>
          <w:tcPr>
            <w:tcW w:w="1701" w:type="dxa"/>
          </w:tcPr>
          <w:p w:rsidR="00375937" w:rsidRPr="00683EA1" w:rsidRDefault="00375937" w:rsidP="00375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6"/>
                <w:szCs w:val="26"/>
                <w:lang w:eastAsia="ru-RU"/>
              </w:rPr>
            </w:pPr>
          </w:p>
        </w:tc>
      </w:tr>
    </w:tbl>
    <w:p w:rsidR="00375937" w:rsidRPr="00375937" w:rsidRDefault="00375937" w:rsidP="00375937">
      <w:pPr>
        <w:pStyle w:val="a5"/>
        <w:spacing w:after="200" w:line="276" w:lineRule="auto"/>
        <w:rPr>
          <w:rFonts w:ascii="Times New Roman" w:eastAsia="Times New Roman" w:hAnsi="Times New Roman" w:cs="Times New Roman"/>
          <w:b/>
          <w:lang w:eastAsia="ru-RU"/>
        </w:rPr>
      </w:pPr>
    </w:p>
    <w:p w:rsidR="00855C93" w:rsidRDefault="00855C93"/>
    <w:p w:rsidR="00855C93" w:rsidRDefault="00855C93"/>
    <w:p w:rsidR="00855C93" w:rsidRDefault="00855C93"/>
    <w:p w:rsidR="00F83120" w:rsidRDefault="00F83120"/>
    <w:p w:rsidR="00F83120" w:rsidRDefault="00F83120"/>
    <w:p w:rsidR="00F83120" w:rsidRDefault="00F83120"/>
    <w:p w:rsidR="00F83120" w:rsidRDefault="00F83120"/>
    <w:p w:rsidR="00F83120" w:rsidRDefault="00F83120"/>
    <w:p w:rsidR="00F83120" w:rsidRDefault="00F83120"/>
    <w:p w:rsidR="00F83120" w:rsidRDefault="00F83120"/>
    <w:p w:rsidR="00F83120" w:rsidRDefault="00F83120"/>
    <w:p w:rsidR="00F83120" w:rsidRDefault="00F83120"/>
    <w:p w:rsidR="00F83120" w:rsidRDefault="00F83120"/>
    <w:p w:rsidR="00F83120" w:rsidRDefault="00F83120">
      <w:pPr>
        <w:sectPr w:rsidR="00F83120" w:rsidSect="00375937">
          <w:pgSz w:w="16838" w:h="11906" w:orient="landscape"/>
          <w:pgMar w:top="851" w:right="1134" w:bottom="1701" w:left="1134" w:header="709" w:footer="709" w:gutter="0"/>
          <w:cols w:space="708"/>
          <w:docGrid w:linePitch="360"/>
        </w:sectPr>
      </w:pPr>
    </w:p>
    <w:p w:rsidR="00F83120" w:rsidRPr="007B0461" w:rsidRDefault="00F83120" w:rsidP="007B0461">
      <w:pPr>
        <w:ind w:left="1353"/>
        <w:jc w:val="center"/>
        <w:rPr>
          <w:rFonts w:ascii="Times New Roman" w:hAnsi="Times New Roman"/>
          <w:b/>
          <w:bCs/>
          <w:sz w:val="26"/>
          <w:szCs w:val="26"/>
        </w:rPr>
      </w:pPr>
      <w:r w:rsidRPr="007B0461">
        <w:rPr>
          <w:rFonts w:ascii="Times New Roman" w:hAnsi="Times New Roman"/>
          <w:b/>
          <w:bCs/>
          <w:sz w:val="26"/>
          <w:szCs w:val="26"/>
        </w:rPr>
        <w:lastRenderedPageBreak/>
        <w:t>3. УСЛОВИЯ РЕАЛИЗАЦИИ УЧЕБНОЙ ДИСЦИПЛИНЫ</w:t>
      </w:r>
    </w:p>
    <w:p w:rsidR="00F83120" w:rsidRPr="0067132F" w:rsidRDefault="00F83120" w:rsidP="00F83120">
      <w:pPr>
        <w:suppressAutoHyphens/>
        <w:ind w:firstLine="709"/>
        <w:jc w:val="both"/>
        <w:rPr>
          <w:rFonts w:ascii="Times New Roman" w:hAnsi="Times New Roman"/>
          <w:bCs/>
          <w:sz w:val="26"/>
          <w:szCs w:val="26"/>
        </w:rPr>
      </w:pPr>
      <w:r w:rsidRPr="0067132F">
        <w:rPr>
          <w:rFonts w:ascii="Times New Roman" w:hAnsi="Times New Roman"/>
          <w:bCs/>
          <w:sz w:val="26"/>
          <w:szCs w:val="26"/>
        </w:rPr>
        <w:t>3.1. Для реализации программы учебной дисциплины должны быть предусмотрены следующие специальные помещения:</w:t>
      </w:r>
    </w:p>
    <w:p w:rsidR="00F83120" w:rsidRPr="0067132F" w:rsidRDefault="00F83120" w:rsidP="00F83120">
      <w:pPr>
        <w:suppressAutoHyphens/>
        <w:autoSpaceDE w:val="0"/>
        <w:autoSpaceDN w:val="0"/>
        <w:adjustRightInd w:val="0"/>
        <w:spacing w:after="0"/>
        <w:ind w:firstLine="709"/>
        <w:jc w:val="both"/>
        <w:rPr>
          <w:rFonts w:ascii="Times New Roman" w:hAnsi="Times New Roman"/>
          <w:bCs/>
          <w:i/>
          <w:sz w:val="26"/>
          <w:szCs w:val="26"/>
        </w:rPr>
      </w:pPr>
      <w:r w:rsidRPr="0067132F">
        <w:rPr>
          <w:rFonts w:ascii="Times New Roman" w:hAnsi="Times New Roman"/>
          <w:bCs/>
          <w:sz w:val="26"/>
          <w:szCs w:val="26"/>
        </w:rPr>
        <w:t>Кабинет</w:t>
      </w:r>
      <w:r w:rsidRPr="0067132F">
        <w:rPr>
          <w:rFonts w:ascii="Times New Roman" w:hAnsi="Times New Roman"/>
          <w:bCs/>
          <w:i/>
          <w:sz w:val="26"/>
          <w:szCs w:val="26"/>
        </w:rPr>
        <w:t xml:space="preserve"> </w:t>
      </w:r>
      <w:r w:rsidRPr="0067132F">
        <w:rPr>
          <w:rFonts w:ascii="Times New Roman" w:hAnsi="Times New Roman"/>
          <w:bCs/>
          <w:iCs/>
          <w:sz w:val="26"/>
          <w:szCs w:val="26"/>
        </w:rPr>
        <w:t>«Материаловедения»</w:t>
      </w:r>
      <w:r w:rsidRPr="0067132F">
        <w:rPr>
          <w:rFonts w:ascii="Times New Roman" w:hAnsi="Times New Roman"/>
          <w:sz w:val="26"/>
          <w:szCs w:val="26"/>
        </w:rPr>
        <w:t>, оснащенный о</w:t>
      </w:r>
      <w:r w:rsidRPr="0067132F">
        <w:rPr>
          <w:rFonts w:ascii="Times New Roman" w:hAnsi="Times New Roman"/>
          <w:bCs/>
          <w:sz w:val="26"/>
          <w:szCs w:val="26"/>
        </w:rPr>
        <w:t>борудованием:</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xml:space="preserve">- посадочные места по количеству </w:t>
      </w:r>
      <w:proofErr w:type="gramStart"/>
      <w:r w:rsidRPr="0067132F">
        <w:rPr>
          <w:rFonts w:ascii="Times New Roman" w:hAnsi="Times New Roman"/>
          <w:bCs/>
          <w:sz w:val="26"/>
          <w:szCs w:val="26"/>
        </w:rPr>
        <w:t>обучающихся</w:t>
      </w:r>
      <w:proofErr w:type="gramEnd"/>
      <w:r w:rsidRPr="0067132F">
        <w:rPr>
          <w:rFonts w:ascii="Times New Roman" w:hAnsi="Times New Roman"/>
          <w:bCs/>
          <w:sz w:val="26"/>
          <w:szCs w:val="26"/>
        </w:rPr>
        <w:t>;</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рабочее место преподавателя;</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наглядные пособия (информационные стенды, плакаты, схемы);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xml:space="preserve">- цифровые портативные </w:t>
      </w:r>
      <w:proofErr w:type="spellStart"/>
      <w:r w:rsidRPr="0067132F">
        <w:rPr>
          <w:rFonts w:ascii="Times New Roman" w:hAnsi="Times New Roman"/>
          <w:bCs/>
          <w:sz w:val="26"/>
          <w:szCs w:val="26"/>
        </w:rPr>
        <w:t>мультиметры</w:t>
      </w:r>
      <w:proofErr w:type="spellEnd"/>
      <w:r w:rsidRPr="0067132F">
        <w:rPr>
          <w:rFonts w:ascii="Times New Roman" w:hAnsi="Times New Roman"/>
          <w:bCs/>
          <w:sz w:val="26"/>
          <w:szCs w:val="26"/>
        </w:rPr>
        <w:t>;</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осциллографы;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миллиамперметры;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вольтметры;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ваттметры;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элементы электрической цепи (предохранители, резисторы, диоды, конденсаторы, транзисторы);</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макеты кристаллических решеток металлов;</w:t>
      </w:r>
    </w:p>
    <w:p w:rsidR="00F83120" w:rsidRPr="0067132F" w:rsidRDefault="00F83120" w:rsidP="00F83120">
      <w:pPr>
        <w:suppressAutoHyphens/>
        <w:autoSpaceDE w:val="0"/>
        <w:autoSpaceDN w:val="0"/>
        <w:adjustRightInd w:val="0"/>
        <w:spacing w:after="0"/>
        <w:ind w:firstLine="709"/>
        <w:jc w:val="both"/>
        <w:rPr>
          <w:rFonts w:ascii="Times New Roman" w:hAnsi="Times New Roman"/>
          <w:bCs/>
          <w:sz w:val="26"/>
          <w:szCs w:val="26"/>
        </w:rPr>
      </w:pPr>
      <w:r w:rsidRPr="0067132F">
        <w:rPr>
          <w:rFonts w:ascii="Times New Roman" w:hAnsi="Times New Roman"/>
          <w:bCs/>
          <w:sz w:val="26"/>
          <w:szCs w:val="26"/>
        </w:rPr>
        <w:t>- образцы различных видов проводников, полупроводников, диэлектриков, магнитных материалов;</w:t>
      </w:r>
    </w:p>
    <w:p w:rsidR="00F83120" w:rsidRPr="0067132F" w:rsidRDefault="00F83120" w:rsidP="00F83120">
      <w:pPr>
        <w:suppressAutoHyphens/>
        <w:autoSpaceDE w:val="0"/>
        <w:autoSpaceDN w:val="0"/>
        <w:adjustRightInd w:val="0"/>
        <w:spacing w:after="0"/>
        <w:ind w:firstLine="709"/>
        <w:jc w:val="both"/>
        <w:rPr>
          <w:rFonts w:ascii="Times New Roman" w:hAnsi="Times New Roman"/>
          <w:sz w:val="26"/>
          <w:szCs w:val="26"/>
        </w:rPr>
      </w:pPr>
      <w:r w:rsidRPr="0067132F">
        <w:rPr>
          <w:rFonts w:ascii="Times New Roman" w:hAnsi="Times New Roman"/>
          <w:sz w:val="26"/>
          <w:szCs w:val="26"/>
        </w:rPr>
        <w:t>т</w:t>
      </w:r>
      <w:r w:rsidRPr="0067132F">
        <w:rPr>
          <w:rFonts w:ascii="Times New Roman" w:hAnsi="Times New Roman"/>
          <w:bCs/>
          <w:sz w:val="26"/>
          <w:szCs w:val="26"/>
        </w:rPr>
        <w:t>ехническими средствами обучения:</w:t>
      </w:r>
    </w:p>
    <w:p w:rsidR="00F83120" w:rsidRPr="0067132F" w:rsidRDefault="00F83120" w:rsidP="00F83120">
      <w:pPr>
        <w:suppressAutoHyphens/>
        <w:autoSpaceDE w:val="0"/>
        <w:autoSpaceDN w:val="0"/>
        <w:adjustRightInd w:val="0"/>
        <w:spacing w:after="0"/>
        <w:ind w:firstLine="709"/>
        <w:jc w:val="both"/>
        <w:rPr>
          <w:rFonts w:ascii="Times New Roman" w:hAnsi="Times New Roman"/>
          <w:sz w:val="26"/>
          <w:szCs w:val="26"/>
        </w:rPr>
      </w:pPr>
      <w:r w:rsidRPr="0067132F">
        <w:rPr>
          <w:rFonts w:ascii="Times New Roman" w:hAnsi="Times New Roman"/>
          <w:sz w:val="26"/>
          <w:szCs w:val="26"/>
        </w:rPr>
        <w:t>- компьютер с лицензионным программным обеспечением;</w:t>
      </w:r>
    </w:p>
    <w:p w:rsidR="00F83120" w:rsidRPr="0067132F" w:rsidRDefault="00F83120" w:rsidP="00F83120">
      <w:pPr>
        <w:suppressAutoHyphens/>
        <w:autoSpaceDE w:val="0"/>
        <w:autoSpaceDN w:val="0"/>
        <w:adjustRightInd w:val="0"/>
        <w:spacing w:after="0"/>
        <w:ind w:firstLine="709"/>
        <w:jc w:val="both"/>
        <w:rPr>
          <w:rFonts w:ascii="Times New Roman" w:hAnsi="Times New Roman"/>
          <w:sz w:val="26"/>
          <w:szCs w:val="26"/>
        </w:rPr>
      </w:pPr>
      <w:r w:rsidRPr="0067132F">
        <w:rPr>
          <w:rFonts w:ascii="Times New Roman" w:hAnsi="Times New Roman"/>
          <w:sz w:val="26"/>
          <w:szCs w:val="26"/>
        </w:rPr>
        <w:t xml:space="preserve">- </w:t>
      </w:r>
      <w:proofErr w:type="spellStart"/>
      <w:r w:rsidRPr="0067132F">
        <w:rPr>
          <w:rFonts w:ascii="Times New Roman" w:hAnsi="Times New Roman"/>
          <w:sz w:val="26"/>
          <w:szCs w:val="26"/>
        </w:rPr>
        <w:t>мультимедиапроектор</w:t>
      </w:r>
      <w:proofErr w:type="spellEnd"/>
      <w:r w:rsidRPr="0067132F">
        <w:rPr>
          <w:rFonts w:ascii="Times New Roman" w:hAnsi="Times New Roman"/>
          <w:sz w:val="26"/>
          <w:szCs w:val="26"/>
        </w:rPr>
        <w:t>.</w:t>
      </w:r>
    </w:p>
    <w:p w:rsidR="00F83120" w:rsidRPr="0067132F" w:rsidRDefault="00F83120" w:rsidP="00F83120">
      <w:pPr>
        <w:suppressAutoHyphens/>
        <w:spacing w:after="0"/>
        <w:ind w:firstLine="709"/>
        <w:jc w:val="both"/>
        <w:rPr>
          <w:rFonts w:ascii="Times New Roman" w:hAnsi="Times New Roman"/>
          <w:bCs/>
          <w:sz w:val="26"/>
          <w:szCs w:val="26"/>
        </w:rPr>
      </w:pPr>
    </w:p>
    <w:p w:rsidR="00F83120" w:rsidRPr="0067132F" w:rsidRDefault="00F83120" w:rsidP="00F83120">
      <w:pPr>
        <w:suppressAutoHyphens/>
        <w:spacing w:after="0"/>
        <w:ind w:firstLine="709"/>
        <w:jc w:val="both"/>
        <w:rPr>
          <w:rFonts w:ascii="Times New Roman" w:hAnsi="Times New Roman"/>
          <w:bCs/>
          <w:sz w:val="26"/>
          <w:szCs w:val="26"/>
        </w:rPr>
      </w:pPr>
      <w:r w:rsidRPr="0067132F">
        <w:rPr>
          <w:rFonts w:ascii="Times New Roman" w:hAnsi="Times New Roman"/>
          <w:bCs/>
          <w:sz w:val="26"/>
          <w:szCs w:val="26"/>
        </w:rPr>
        <w:t xml:space="preserve">Лаборатория </w:t>
      </w:r>
      <w:proofErr w:type="spellStart"/>
      <w:r w:rsidRPr="0067132F">
        <w:rPr>
          <w:rFonts w:ascii="Times New Roman" w:hAnsi="Times New Roman"/>
          <w:bCs/>
          <w:sz w:val="26"/>
          <w:szCs w:val="26"/>
        </w:rPr>
        <w:t>электрорадиоизмерений</w:t>
      </w:r>
      <w:proofErr w:type="spellEnd"/>
      <w:r w:rsidRPr="0067132F">
        <w:rPr>
          <w:rFonts w:ascii="Times New Roman" w:hAnsi="Times New Roman"/>
          <w:bCs/>
          <w:sz w:val="26"/>
          <w:szCs w:val="26"/>
        </w:rPr>
        <w:t>, оснащенная необходимым для реализации программы учебной дисциплины оборудованием.</w:t>
      </w:r>
    </w:p>
    <w:p w:rsidR="00F83120" w:rsidRPr="0067132F" w:rsidRDefault="00F83120" w:rsidP="00F83120">
      <w:pPr>
        <w:suppressAutoHyphens/>
        <w:spacing w:after="0"/>
        <w:ind w:firstLine="709"/>
        <w:jc w:val="both"/>
        <w:rPr>
          <w:rFonts w:ascii="Times New Roman" w:hAnsi="Times New Roman"/>
          <w:b/>
          <w:bCs/>
          <w:sz w:val="26"/>
          <w:szCs w:val="26"/>
        </w:rPr>
      </w:pPr>
    </w:p>
    <w:p w:rsidR="00F83120" w:rsidRPr="0067132F" w:rsidRDefault="00F83120" w:rsidP="00F83120">
      <w:pPr>
        <w:suppressAutoHyphens/>
        <w:spacing w:after="0"/>
        <w:ind w:firstLine="709"/>
        <w:jc w:val="both"/>
        <w:rPr>
          <w:rFonts w:ascii="Times New Roman" w:hAnsi="Times New Roman"/>
          <w:b/>
          <w:bCs/>
          <w:sz w:val="26"/>
          <w:szCs w:val="26"/>
        </w:rPr>
      </w:pPr>
      <w:r w:rsidRPr="0067132F">
        <w:rPr>
          <w:rFonts w:ascii="Times New Roman" w:hAnsi="Times New Roman"/>
          <w:b/>
          <w:bCs/>
          <w:sz w:val="26"/>
          <w:szCs w:val="26"/>
        </w:rPr>
        <w:t>3.2. Информационное обеспечение реализации программы</w:t>
      </w:r>
    </w:p>
    <w:p w:rsidR="00F83120" w:rsidRPr="0067132F" w:rsidRDefault="00F83120" w:rsidP="00F83120">
      <w:pPr>
        <w:suppressAutoHyphens/>
        <w:spacing w:after="0"/>
        <w:ind w:firstLine="709"/>
        <w:jc w:val="both"/>
        <w:rPr>
          <w:rFonts w:ascii="Times New Roman" w:hAnsi="Times New Roman"/>
          <w:bCs/>
          <w:sz w:val="26"/>
          <w:szCs w:val="26"/>
        </w:rPr>
      </w:pPr>
      <w:r w:rsidRPr="0067132F">
        <w:rPr>
          <w:rFonts w:ascii="Times New Roman" w:hAnsi="Times New Roman"/>
          <w:bCs/>
          <w:sz w:val="26"/>
          <w:szCs w:val="26"/>
        </w:rPr>
        <w:t>Для реализации программы библиотечный фонд образовательной организации должен иметь п</w:t>
      </w:r>
      <w:r w:rsidRPr="0067132F">
        <w:rPr>
          <w:rFonts w:ascii="Times New Roman" w:hAnsi="Times New Roman"/>
          <w:sz w:val="26"/>
          <w:szCs w:val="26"/>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132F">
        <w:rPr>
          <w:rFonts w:ascii="Times New Roman" w:hAnsi="Times New Roman"/>
          <w:bCs/>
          <w:sz w:val="26"/>
          <w:szCs w:val="26"/>
        </w:rPr>
        <w:t xml:space="preserve">библиотечного фонда образовательной организацией </w:t>
      </w:r>
      <w:proofErr w:type="gramStart"/>
      <w:r w:rsidRPr="0067132F">
        <w:rPr>
          <w:rFonts w:ascii="Times New Roman" w:hAnsi="Times New Roman"/>
          <w:bCs/>
          <w:sz w:val="26"/>
          <w:szCs w:val="26"/>
        </w:rPr>
        <w:t>выбирается не менее одного издания</w:t>
      </w:r>
      <w:proofErr w:type="gramEnd"/>
      <w:r w:rsidRPr="0067132F">
        <w:rPr>
          <w:rFonts w:ascii="Times New Roman" w:hAnsi="Times New Roman"/>
          <w:bCs/>
          <w:sz w:val="26"/>
          <w:szCs w:val="26"/>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F83120" w:rsidRPr="000D73BF" w:rsidRDefault="00F83120" w:rsidP="00F83120">
      <w:pPr>
        <w:suppressAutoHyphens/>
        <w:spacing w:after="0"/>
        <w:ind w:firstLine="709"/>
        <w:jc w:val="both"/>
        <w:rPr>
          <w:rFonts w:ascii="Times New Roman" w:hAnsi="Times New Roman"/>
          <w:bCs/>
          <w:sz w:val="24"/>
          <w:szCs w:val="24"/>
        </w:rPr>
      </w:pPr>
    </w:p>
    <w:p w:rsidR="00F83120" w:rsidRPr="0067132F" w:rsidRDefault="00F83120" w:rsidP="00F83120">
      <w:pPr>
        <w:suppressAutoHyphens/>
        <w:spacing w:after="0"/>
        <w:ind w:firstLine="709"/>
        <w:jc w:val="both"/>
        <w:rPr>
          <w:rFonts w:ascii="Times New Roman" w:hAnsi="Times New Roman" w:cs="Times New Roman"/>
          <w:b/>
          <w:sz w:val="26"/>
          <w:szCs w:val="26"/>
          <w:highlight w:val="yellow"/>
        </w:rPr>
      </w:pPr>
      <w:r w:rsidRPr="0067132F">
        <w:rPr>
          <w:rFonts w:ascii="Times New Roman" w:hAnsi="Times New Roman" w:cs="Times New Roman"/>
          <w:b/>
          <w:sz w:val="26"/>
          <w:szCs w:val="26"/>
        </w:rPr>
        <w:t>3.2.1. Основные печатные и электронные издания</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1. Бондаренко, Г. Г.  Материаловедение</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2021. — 329 с. — (Профессиональное образование). — ISBN 978-5-534-08682-9.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Образовательная платформа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xml:space="preserve"> [сайт]. — URL: </w:t>
      </w:r>
      <w:hyperlink r:id="rId12" w:history="1">
        <w:r w:rsidRPr="0067132F">
          <w:rPr>
            <w:rStyle w:val="a9"/>
            <w:rFonts w:ascii="Times New Roman" w:hAnsi="Times New Roman"/>
            <w:sz w:val="26"/>
            <w:szCs w:val="26"/>
          </w:rPr>
          <w:t>https://urait.ru/bcode/470070</w:t>
        </w:r>
      </w:hyperlink>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 xml:space="preserve">2. Журавлева Л.В. Основы </w:t>
      </w:r>
      <w:proofErr w:type="spellStart"/>
      <w:r w:rsidRPr="0067132F">
        <w:rPr>
          <w:rFonts w:ascii="Times New Roman" w:hAnsi="Times New Roman" w:cs="Times New Roman"/>
          <w:sz w:val="26"/>
          <w:szCs w:val="26"/>
        </w:rPr>
        <w:t>электроматериаловедения</w:t>
      </w:r>
      <w:proofErr w:type="spellEnd"/>
      <w:r w:rsidRPr="0067132F">
        <w:rPr>
          <w:rFonts w:ascii="Times New Roman" w:hAnsi="Times New Roman" w:cs="Times New Roman"/>
          <w:sz w:val="26"/>
          <w:szCs w:val="26"/>
        </w:rPr>
        <w:t xml:space="preserve">: электронный учебно-методический комплекс для СПО/ Журавлева Л.В.  – 2-е изд., - Москва: </w:t>
      </w:r>
      <w:proofErr w:type="gramStart"/>
      <w:r w:rsidRPr="0067132F">
        <w:rPr>
          <w:rFonts w:ascii="Times New Roman" w:hAnsi="Times New Roman" w:cs="Times New Roman"/>
          <w:sz w:val="26"/>
          <w:szCs w:val="26"/>
        </w:rPr>
        <w:lastRenderedPageBreak/>
        <w:t>Издательский</w:t>
      </w:r>
      <w:proofErr w:type="gramEnd"/>
      <w:r w:rsidRPr="0067132F">
        <w:rPr>
          <w:rFonts w:ascii="Times New Roman" w:hAnsi="Times New Roman" w:cs="Times New Roman"/>
          <w:sz w:val="26"/>
          <w:szCs w:val="26"/>
        </w:rPr>
        <w:t xml:space="preserve"> центра Академия», 2021 – 288 с. – URL: https://academia-library.ru/catalogue/4831/471607/</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3. Чумаченко, Ю.Т., Материаловедение и слесарное дело</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 Ю.Т. Чумаченко, Г.В. Чумаченко. — Москва</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w:t>
      </w:r>
      <w:proofErr w:type="spellStart"/>
      <w:r w:rsidRPr="0067132F">
        <w:rPr>
          <w:rFonts w:ascii="Times New Roman" w:hAnsi="Times New Roman" w:cs="Times New Roman"/>
          <w:sz w:val="26"/>
          <w:szCs w:val="26"/>
        </w:rPr>
        <w:t>КноРус</w:t>
      </w:r>
      <w:proofErr w:type="spellEnd"/>
      <w:r w:rsidRPr="0067132F">
        <w:rPr>
          <w:rFonts w:ascii="Times New Roman" w:hAnsi="Times New Roman" w:cs="Times New Roman"/>
          <w:sz w:val="26"/>
          <w:szCs w:val="26"/>
        </w:rPr>
        <w:t>, 2021. — 293 с. — ISBN 978-5-406-08267-6. — URL:https://book.ru/book/939284 (дата обращения: 11.02.2022).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4. Материаловедение и технология материалов. В 2 ч. Часть 1</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для среднего профессионального образования / Г. П. Фетисов [и др.] ; под редакцией Г. П. Фетисова. — 8-е изд., </w:t>
      </w:r>
      <w:proofErr w:type="spellStart"/>
      <w:r w:rsidRPr="0067132F">
        <w:rPr>
          <w:rFonts w:ascii="Times New Roman" w:hAnsi="Times New Roman" w:cs="Times New Roman"/>
          <w:sz w:val="26"/>
          <w:szCs w:val="26"/>
        </w:rPr>
        <w:t>перераб</w:t>
      </w:r>
      <w:proofErr w:type="spellEnd"/>
      <w:r w:rsidRPr="0067132F">
        <w:rPr>
          <w:rFonts w:ascii="Times New Roman" w:hAnsi="Times New Roman" w:cs="Times New Roman"/>
          <w:sz w:val="26"/>
          <w:szCs w:val="26"/>
        </w:rPr>
        <w:t xml:space="preserve">. и доп. — Москва : Издательство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2021. — 386 с. — (Профессиональное образование). — ISBN 978-5-534-09896-9.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Образовательная платформа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xml:space="preserve"> [сайт]. — URL: https://urait.ru/bcode/475384</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5. Материаловедение и технология материалов. В 2 ч. Часть 2</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для среднего профессионального образования / Г. П. Фетисов [и др.] ; под редакцией Г. П. Фетисова. — 8-е изд., </w:t>
      </w:r>
      <w:proofErr w:type="spellStart"/>
      <w:r w:rsidRPr="0067132F">
        <w:rPr>
          <w:rFonts w:ascii="Times New Roman" w:hAnsi="Times New Roman" w:cs="Times New Roman"/>
          <w:sz w:val="26"/>
          <w:szCs w:val="26"/>
        </w:rPr>
        <w:t>перераб</w:t>
      </w:r>
      <w:proofErr w:type="spellEnd"/>
      <w:r w:rsidRPr="0067132F">
        <w:rPr>
          <w:rFonts w:ascii="Times New Roman" w:hAnsi="Times New Roman" w:cs="Times New Roman"/>
          <w:sz w:val="26"/>
          <w:szCs w:val="26"/>
        </w:rPr>
        <w:t xml:space="preserve">. и доп. — Москва : Издательство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2021. — 389 с. — (Профессиональное образование). — ISBN 978-5-534-09897-6.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Образовательная платформа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xml:space="preserve"> [сайт]. — URL: https://urait.ru/bcode/475385</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 xml:space="preserve">6. Основы материаловедения (металлообработка): учебник для учреждений среднего профессионального образования / В. Н. </w:t>
      </w:r>
      <w:proofErr w:type="spellStart"/>
      <w:r w:rsidRPr="0067132F">
        <w:rPr>
          <w:rFonts w:ascii="Times New Roman" w:hAnsi="Times New Roman" w:cs="Times New Roman"/>
          <w:sz w:val="26"/>
          <w:szCs w:val="26"/>
        </w:rPr>
        <w:t>Заплатин</w:t>
      </w:r>
      <w:proofErr w:type="spellEnd"/>
      <w:r w:rsidRPr="0067132F">
        <w:rPr>
          <w:rFonts w:ascii="Times New Roman" w:hAnsi="Times New Roman" w:cs="Times New Roman"/>
          <w:sz w:val="26"/>
          <w:szCs w:val="26"/>
        </w:rPr>
        <w:t xml:space="preserve">, Ю. И. Сапожников, А. В. Дубов и др.; под ред. В. Н. </w:t>
      </w:r>
      <w:proofErr w:type="spellStart"/>
      <w:r w:rsidRPr="0067132F">
        <w:rPr>
          <w:rFonts w:ascii="Times New Roman" w:hAnsi="Times New Roman" w:cs="Times New Roman"/>
          <w:sz w:val="26"/>
          <w:szCs w:val="26"/>
        </w:rPr>
        <w:t>Заплатина</w:t>
      </w:r>
      <w:proofErr w:type="spellEnd"/>
      <w:r w:rsidRPr="0067132F">
        <w:rPr>
          <w:rFonts w:ascii="Times New Roman" w:hAnsi="Times New Roman" w:cs="Times New Roman"/>
          <w:sz w:val="26"/>
          <w:szCs w:val="26"/>
        </w:rPr>
        <w:t>. — 5-е изд., стер. — Москва</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Издательский центр «Академия», 2021. — 272 с. – ISBN 978-5-4468-9936-4 – </w:t>
      </w:r>
      <w:r w:rsidRPr="0067132F">
        <w:rPr>
          <w:rFonts w:ascii="Times New Roman" w:hAnsi="Times New Roman" w:cs="Times New Roman"/>
          <w:sz w:val="26"/>
          <w:szCs w:val="26"/>
          <w:lang w:val="en-US"/>
        </w:rPr>
        <w:t>URL</w:t>
      </w:r>
      <w:r w:rsidRPr="0067132F">
        <w:rPr>
          <w:rFonts w:ascii="Times New Roman" w:hAnsi="Times New Roman" w:cs="Times New Roman"/>
          <w:sz w:val="26"/>
          <w:szCs w:val="26"/>
        </w:rPr>
        <w:t xml:space="preserve">: </w:t>
      </w:r>
      <w:hyperlink r:id="rId13" w:history="1">
        <w:r w:rsidRPr="0067132F">
          <w:rPr>
            <w:rStyle w:val="a9"/>
            <w:rFonts w:ascii="Times New Roman" w:hAnsi="Times New Roman"/>
            <w:sz w:val="26"/>
            <w:szCs w:val="26"/>
          </w:rPr>
          <w:t>https://academia-library.ru/catalogue/4831/375868/</w:t>
        </w:r>
      </w:hyperlink>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 xml:space="preserve">7. </w:t>
      </w:r>
      <w:proofErr w:type="spellStart"/>
      <w:r w:rsidRPr="0067132F">
        <w:rPr>
          <w:rFonts w:ascii="Times New Roman" w:hAnsi="Times New Roman" w:cs="Times New Roman"/>
          <w:sz w:val="26"/>
          <w:szCs w:val="26"/>
        </w:rPr>
        <w:t>Посягина</w:t>
      </w:r>
      <w:proofErr w:type="spellEnd"/>
      <w:r w:rsidRPr="0067132F">
        <w:rPr>
          <w:rFonts w:ascii="Times New Roman" w:hAnsi="Times New Roman" w:cs="Times New Roman"/>
          <w:sz w:val="26"/>
          <w:szCs w:val="26"/>
        </w:rPr>
        <w:t xml:space="preserve">, Т. А. </w:t>
      </w:r>
      <w:proofErr w:type="spellStart"/>
      <w:r w:rsidRPr="0067132F">
        <w:rPr>
          <w:rFonts w:ascii="Times New Roman" w:hAnsi="Times New Roman" w:cs="Times New Roman"/>
          <w:sz w:val="26"/>
          <w:szCs w:val="26"/>
        </w:rPr>
        <w:t>Электроматериаловедение</w:t>
      </w:r>
      <w:proofErr w:type="spellEnd"/>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практикум для СПО / Т. А. </w:t>
      </w:r>
      <w:proofErr w:type="spellStart"/>
      <w:r w:rsidRPr="0067132F">
        <w:rPr>
          <w:rFonts w:ascii="Times New Roman" w:hAnsi="Times New Roman" w:cs="Times New Roman"/>
          <w:sz w:val="26"/>
          <w:szCs w:val="26"/>
        </w:rPr>
        <w:t>Посягина</w:t>
      </w:r>
      <w:proofErr w:type="spellEnd"/>
      <w:r w:rsidRPr="0067132F">
        <w:rPr>
          <w:rFonts w:ascii="Times New Roman" w:hAnsi="Times New Roman" w:cs="Times New Roman"/>
          <w:sz w:val="26"/>
          <w:szCs w:val="26"/>
        </w:rPr>
        <w:t>. — Саратов</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Профобразование, 2020. — 104 c. — ISBN 978-5-4488-0625-4.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Электронный ресурс цифровой образовательной среды СПО </w:t>
      </w:r>
      <w:proofErr w:type="spellStart"/>
      <w:r w:rsidRPr="0067132F">
        <w:rPr>
          <w:rFonts w:ascii="Times New Roman" w:hAnsi="Times New Roman" w:cs="Times New Roman"/>
          <w:sz w:val="26"/>
          <w:szCs w:val="26"/>
        </w:rPr>
        <w:t>PROFобразование</w:t>
      </w:r>
      <w:proofErr w:type="spellEnd"/>
      <w:r w:rsidRPr="0067132F">
        <w:rPr>
          <w:rFonts w:ascii="Times New Roman" w:hAnsi="Times New Roman" w:cs="Times New Roman"/>
          <w:sz w:val="26"/>
          <w:szCs w:val="26"/>
        </w:rPr>
        <w:t xml:space="preserve"> : [сайт]. — URL: https://profspo.ru/books/92208</w:t>
      </w:r>
    </w:p>
    <w:p w:rsidR="00F83120" w:rsidRPr="0067132F" w:rsidRDefault="00F83120" w:rsidP="00F83120">
      <w:pPr>
        <w:ind w:firstLine="709"/>
        <w:contextualSpacing/>
        <w:jc w:val="both"/>
        <w:rPr>
          <w:rFonts w:ascii="Times New Roman" w:hAnsi="Times New Roman" w:cs="Times New Roman"/>
          <w:sz w:val="26"/>
          <w:szCs w:val="26"/>
          <w:highlight w:val="yellow"/>
        </w:rPr>
      </w:pPr>
      <w:r w:rsidRPr="0067132F">
        <w:rPr>
          <w:rFonts w:ascii="Times New Roman" w:hAnsi="Times New Roman" w:cs="Times New Roman"/>
          <w:sz w:val="26"/>
          <w:szCs w:val="26"/>
        </w:rPr>
        <w:t xml:space="preserve">8. </w:t>
      </w:r>
      <w:proofErr w:type="spellStart"/>
      <w:r w:rsidRPr="0067132F">
        <w:rPr>
          <w:rFonts w:ascii="Times New Roman" w:hAnsi="Times New Roman" w:cs="Times New Roman"/>
          <w:sz w:val="26"/>
          <w:szCs w:val="26"/>
        </w:rPr>
        <w:t>Плошкин</w:t>
      </w:r>
      <w:proofErr w:type="spellEnd"/>
      <w:r w:rsidRPr="0067132F">
        <w:rPr>
          <w:rFonts w:ascii="Times New Roman" w:hAnsi="Times New Roman" w:cs="Times New Roman"/>
          <w:sz w:val="26"/>
          <w:szCs w:val="26"/>
        </w:rPr>
        <w:t>, В. В.  Материаловедение</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для среднего профессионального образования / В. В. </w:t>
      </w:r>
      <w:proofErr w:type="spellStart"/>
      <w:r w:rsidRPr="0067132F">
        <w:rPr>
          <w:rFonts w:ascii="Times New Roman" w:hAnsi="Times New Roman" w:cs="Times New Roman"/>
          <w:sz w:val="26"/>
          <w:szCs w:val="26"/>
        </w:rPr>
        <w:t>Плошкин</w:t>
      </w:r>
      <w:proofErr w:type="spellEnd"/>
      <w:r w:rsidRPr="0067132F">
        <w:rPr>
          <w:rFonts w:ascii="Times New Roman" w:hAnsi="Times New Roman" w:cs="Times New Roman"/>
          <w:sz w:val="26"/>
          <w:szCs w:val="26"/>
        </w:rPr>
        <w:t xml:space="preserve">. — 3-е изд., </w:t>
      </w:r>
      <w:proofErr w:type="spellStart"/>
      <w:r w:rsidRPr="0067132F">
        <w:rPr>
          <w:rFonts w:ascii="Times New Roman" w:hAnsi="Times New Roman" w:cs="Times New Roman"/>
          <w:sz w:val="26"/>
          <w:szCs w:val="26"/>
        </w:rPr>
        <w:t>перераб</w:t>
      </w:r>
      <w:proofErr w:type="spellEnd"/>
      <w:r w:rsidRPr="0067132F">
        <w:rPr>
          <w:rFonts w:ascii="Times New Roman" w:hAnsi="Times New Roman" w:cs="Times New Roman"/>
          <w:sz w:val="26"/>
          <w:szCs w:val="26"/>
        </w:rPr>
        <w:t xml:space="preserve">. и доп. — Москва : Издательство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2021. — 463 с. — (Профессиональное образование). — ISBN 978-5-534-02459-3.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Образовательная платформа </w:t>
      </w:r>
      <w:proofErr w:type="spellStart"/>
      <w:r w:rsidRPr="0067132F">
        <w:rPr>
          <w:rFonts w:ascii="Times New Roman" w:hAnsi="Times New Roman" w:cs="Times New Roman"/>
          <w:sz w:val="26"/>
          <w:szCs w:val="26"/>
        </w:rPr>
        <w:t>Юрайт</w:t>
      </w:r>
      <w:proofErr w:type="spellEnd"/>
      <w:r w:rsidRPr="0067132F">
        <w:rPr>
          <w:rFonts w:ascii="Times New Roman" w:hAnsi="Times New Roman" w:cs="Times New Roman"/>
          <w:sz w:val="26"/>
          <w:szCs w:val="26"/>
        </w:rPr>
        <w:t xml:space="preserve"> [сайт]. — URL: https://urait.ru/bcode/470071</w:t>
      </w:r>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8. Сапунов С. В. Материаловедение. Учебное пособие для СПО, 2-е изд., стер. / С.В.Сапунов. — Санкт-Петербург</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Лань, 2021. — 208 с. — ISBN 978-5-8114-7909-2—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Лань : электронно-библиотечная система. — URL: </w:t>
      </w:r>
      <w:hyperlink r:id="rId14" w:history="1">
        <w:r w:rsidRPr="0067132F">
          <w:rPr>
            <w:rStyle w:val="a9"/>
            <w:rFonts w:ascii="Times New Roman" w:hAnsi="Times New Roman"/>
            <w:sz w:val="26"/>
            <w:szCs w:val="26"/>
          </w:rPr>
          <w:t>https://e.lanbook.com/book/167188</w:t>
        </w:r>
      </w:hyperlink>
    </w:p>
    <w:p w:rsidR="00F83120" w:rsidRPr="0067132F" w:rsidRDefault="00F83120" w:rsidP="00F83120">
      <w:pPr>
        <w:ind w:firstLine="709"/>
        <w:contextualSpacing/>
        <w:jc w:val="both"/>
        <w:rPr>
          <w:rFonts w:ascii="Times New Roman" w:hAnsi="Times New Roman" w:cs="Times New Roman"/>
          <w:sz w:val="26"/>
          <w:szCs w:val="26"/>
        </w:rPr>
      </w:pPr>
      <w:r w:rsidRPr="0067132F">
        <w:rPr>
          <w:rFonts w:ascii="Times New Roman" w:hAnsi="Times New Roman" w:cs="Times New Roman"/>
          <w:sz w:val="26"/>
          <w:szCs w:val="26"/>
        </w:rPr>
        <w:t xml:space="preserve">9. Угольников, А. В. </w:t>
      </w:r>
      <w:proofErr w:type="spellStart"/>
      <w:r w:rsidRPr="0067132F">
        <w:rPr>
          <w:rFonts w:ascii="Times New Roman" w:hAnsi="Times New Roman" w:cs="Times New Roman"/>
          <w:sz w:val="26"/>
          <w:szCs w:val="26"/>
        </w:rPr>
        <w:t>Электроматериаловедение</w:t>
      </w:r>
      <w:proofErr w:type="spellEnd"/>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учебник для СПО / А. В. Угольников. — Саратов</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Профобразование, Ай </w:t>
      </w:r>
      <w:proofErr w:type="gramStart"/>
      <w:r w:rsidRPr="0067132F">
        <w:rPr>
          <w:rFonts w:ascii="Times New Roman" w:hAnsi="Times New Roman" w:cs="Times New Roman"/>
          <w:sz w:val="26"/>
          <w:szCs w:val="26"/>
        </w:rPr>
        <w:t>Пи Ар</w:t>
      </w:r>
      <w:proofErr w:type="gramEnd"/>
      <w:r w:rsidRPr="0067132F">
        <w:rPr>
          <w:rFonts w:ascii="Times New Roman" w:hAnsi="Times New Roman" w:cs="Times New Roman"/>
          <w:sz w:val="26"/>
          <w:szCs w:val="26"/>
        </w:rPr>
        <w:t xml:space="preserve"> Медиа, 2019. — 187 c. — ISBN 978-5-4488-0265-2, 978-5-4497-0024-7. — Текст</w:t>
      </w:r>
      <w:proofErr w:type="gramStart"/>
      <w:r w:rsidRPr="0067132F">
        <w:rPr>
          <w:rFonts w:ascii="Times New Roman" w:hAnsi="Times New Roman" w:cs="Times New Roman"/>
          <w:sz w:val="26"/>
          <w:szCs w:val="26"/>
        </w:rPr>
        <w:t xml:space="preserve"> :</w:t>
      </w:r>
      <w:proofErr w:type="gramEnd"/>
      <w:r w:rsidRPr="0067132F">
        <w:rPr>
          <w:rFonts w:ascii="Times New Roman" w:hAnsi="Times New Roman" w:cs="Times New Roman"/>
          <w:sz w:val="26"/>
          <w:szCs w:val="26"/>
        </w:rPr>
        <w:t xml:space="preserve"> электронный // Электронный ресурс цифровой образовательной среды СПО </w:t>
      </w:r>
      <w:proofErr w:type="spellStart"/>
      <w:r w:rsidRPr="0067132F">
        <w:rPr>
          <w:rFonts w:ascii="Times New Roman" w:hAnsi="Times New Roman" w:cs="Times New Roman"/>
          <w:sz w:val="26"/>
          <w:szCs w:val="26"/>
        </w:rPr>
        <w:t>PROFобразование</w:t>
      </w:r>
      <w:proofErr w:type="spellEnd"/>
      <w:r w:rsidRPr="0067132F">
        <w:rPr>
          <w:rFonts w:ascii="Times New Roman" w:hAnsi="Times New Roman" w:cs="Times New Roman"/>
          <w:sz w:val="26"/>
          <w:szCs w:val="26"/>
        </w:rPr>
        <w:t xml:space="preserve"> : [сайт]. — URL: https://profspo.ru/books/82686</w:t>
      </w:r>
    </w:p>
    <w:p w:rsidR="00F83120" w:rsidRDefault="00F83120" w:rsidP="00F83120">
      <w:pPr>
        <w:ind w:firstLine="709"/>
        <w:contextualSpacing/>
        <w:jc w:val="both"/>
        <w:rPr>
          <w:rFonts w:ascii="Times New Roman" w:hAnsi="Times New Roman"/>
        </w:rPr>
      </w:pPr>
    </w:p>
    <w:p w:rsidR="00F83120" w:rsidRDefault="00F83120" w:rsidP="00F83120">
      <w:pPr>
        <w:contextualSpacing/>
        <w:rPr>
          <w:rFonts w:ascii="Times New Roman" w:hAnsi="Times New Roman"/>
          <w:b/>
          <w:i/>
        </w:rPr>
      </w:pPr>
    </w:p>
    <w:p w:rsidR="00F83120" w:rsidRDefault="00F83120" w:rsidP="00F83120">
      <w:pPr>
        <w:contextualSpacing/>
        <w:rPr>
          <w:rFonts w:ascii="Times New Roman" w:hAnsi="Times New Roman"/>
          <w:b/>
          <w:i/>
        </w:rPr>
      </w:pPr>
    </w:p>
    <w:p w:rsidR="00F83120" w:rsidRDefault="00F83120" w:rsidP="00F83120">
      <w:pPr>
        <w:contextualSpacing/>
        <w:rPr>
          <w:rFonts w:ascii="Times New Roman" w:hAnsi="Times New Roman"/>
          <w:b/>
          <w:i/>
        </w:rPr>
      </w:pPr>
    </w:p>
    <w:p w:rsidR="00F83120" w:rsidRPr="00FE78CD" w:rsidRDefault="00F83120" w:rsidP="00F83120">
      <w:pPr>
        <w:contextualSpacing/>
        <w:jc w:val="center"/>
        <w:rPr>
          <w:rFonts w:ascii="Times New Roman" w:hAnsi="Times New Roman"/>
          <w:b/>
          <w:sz w:val="26"/>
          <w:szCs w:val="26"/>
        </w:rPr>
      </w:pPr>
      <w:r w:rsidRPr="00FE78CD">
        <w:rPr>
          <w:rFonts w:ascii="Times New Roman" w:hAnsi="Times New Roman"/>
          <w:b/>
          <w:sz w:val="26"/>
          <w:szCs w:val="26"/>
        </w:rPr>
        <w:lastRenderedPageBreak/>
        <w:t xml:space="preserve">4. КОНТРОЛЬ И ОЦЕНКА РЕЗУЛЬТАТОВ ОСВОЕНИЯ </w:t>
      </w:r>
      <w:r w:rsidRPr="00FE78CD">
        <w:rPr>
          <w:rFonts w:ascii="Times New Roman" w:hAnsi="Times New Roman"/>
          <w:b/>
          <w:sz w:val="26"/>
          <w:szCs w:val="26"/>
        </w:rPr>
        <w:br/>
        <w:t>УЧЕБНОЙ ДИСЦИПЛИНЫ</w:t>
      </w:r>
    </w:p>
    <w:p w:rsidR="00F83120" w:rsidRPr="00FE78CD" w:rsidRDefault="00F83120" w:rsidP="00F83120">
      <w:pPr>
        <w:ind w:left="644"/>
        <w:contextualSpacing/>
        <w:rPr>
          <w:rFonts w:ascii="Times New Roman" w:hAnsi="Times New Roman"/>
          <w:b/>
          <w:i/>
          <w:sz w:val="26"/>
          <w:szCs w:val="2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3856"/>
        <w:gridCol w:w="3134"/>
      </w:tblGrid>
      <w:tr w:rsidR="00F83120" w:rsidRPr="00B40283" w:rsidTr="00813351">
        <w:tc>
          <w:tcPr>
            <w:tcW w:w="1349" w:type="pct"/>
          </w:tcPr>
          <w:p w:rsidR="00F83120" w:rsidRPr="00B40283" w:rsidRDefault="00F83120" w:rsidP="00813351">
            <w:pPr>
              <w:spacing w:after="0" w:line="240" w:lineRule="auto"/>
              <w:jc w:val="center"/>
              <w:rPr>
                <w:rFonts w:ascii="Times New Roman" w:hAnsi="Times New Roman"/>
                <w:b/>
                <w:bCs/>
                <w:sz w:val="26"/>
                <w:szCs w:val="26"/>
              </w:rPr>
            </w:pPr>
            <w:r w:rsidRPr="00B40283">
              <w:rPr>
                <w:rFonts w:ascii="Times New Roman" w:hAnsi="Times New Roman"/>
                <w:b/>
                <w:bCs/>
                <w:sz w:val="26"/>
                <w:szCs w:val="26"/>
              </w:rPr>
              <w:t>Результаты обучения</w:t>
            </w:r>
            <w:r w:rsidRPr="00B40283">
              <w:rPr>
                <w:rFonts w:ascii="Times New Roman" w:hAnsi="Times New Roman"/>
                <w:i/>
                <w:sz w:val="26"/>
                <w:szCs w:val="26"/>
                <w:vertAlign w:val="superscript"/>
              </w:rPr>
              <w:t xml:space="preserve"> </w:t>
            </w:r>
            <w:r w:rsidRPr="00B40283">
              <w:rPr>
                <w:rFonts w:ascii="Times New Roman" w:hAnsi="Times New Roman"/>
                <w:b/>
                <w:bCs/>
                <w:i/>
                <w:sz w:val="26"/>
                <w:szCs w:val="26"/>
                <w:vertAlign w:val="superscript"/>
              </w:rPr>
              <w:footnoteReference w:id="2"/>
            </w:r>
            <w:r w:rsidRPr="00B40283">
              <w:rPr>
                <w:rFonts w:ascii="Times New Roman" w:hAnsi="Times New Roman"/>
                <w:b/>
                <w:bCs/>
                <w:sz w:val="26"/>
                <w:szCs w:val="26"/>
              </w:rPr>
              <w:t xml:space="preserve"> </w:t>
            </w:r>
          </w:p>
        </w:tc>
        <w:tc>
          <w:tcPr>
            <w:tcW w:w="2014" w:type="pct"/>
          </w:tcPr>
          <w:p w:rsidR="00F83120" w:rsidRPr="00B40283" w:rsidRDefault="00F83120" w:rsidP="00813351">
            <w:pPr>
              <w:spacing w:after="0" w:line="240" w:lineRule="auto"/>
              <w:jc w:val="center"/>
              <w:rPr>
                <w:rFonts w:ascii="Times New Roman" w:hAnsi="Times New Roman"/>
                <w:b/>
                <w:bCs/>
                <w:sz w:val="26"/>
                <w:szCs w:val="26"/>
              </w:rPr>
            </w:pPr>
            <w:r w:rsidRPr="00B40283">
              <w:rPr>
                <w:rFonts w:ascii="Times New Roman" w:hAnsi="Times New Roman"/>
                <w:b/>
                <w:bCs/>
                <w:sz w:val="26"/>
                <w:szCs w:val="26"/>
              </w:rPr>
              <w:t>Критерии оценки</w:t>
            </w:r>
          </w:p>
        </w:tc>
        <w:tc>
          <w:tcPr>
            <w:tcW w:w="1637" w:type="pct"/>
          </w:tcPr>
          <w:p w:rsidR="00F83120" w:rsidRPr="00B40283" w:rsidRDefault="00F83120" w:rsidP="00813351">
            <w:pPr>
              <w:spacing w:after="0" w:line="240" w:lineRule="auto"/>
              <w:jc w:val="center"/>
              <w:rPr>
                <w:rFonts w:ascii="Times New Roman" w:hAnsi="Times New Roman"/>
                <w:b/>
                <w:bCs/>
                <w:sz w:val="26"/>
                <w:szCs w:val="26"/>
              </w:rPr>
            </w:pPr>
            <w:r w:rsidRPr="00B40283">
              <w:rPr>
                <w:rFonts w:ascii="Times New Roman" w:hAnsi="Times New Roman"/>
                <w:b/>
                <w:bCs/>
                <w:sz w:val="26"/>
                <w:szCs w:val="26"/>
              </w:rPr>
              <w:t>Методы оценки</w:t>
            </w:r>
          </w:p>
        </w:tc>
      </w:tr>
      <w:tr w:rsidR="00F83120" w:rsidRPr="00B40283" w:rsidTr="00813351">
        <w:tc>
          <w:tcPr>
            <w:tcW w:w="5000" w:type="pct"/>
            <w:gridSpan w:val="3"/>
          </w:tcPr>
          <w:p w:rsidR="00F83120" w:rsidRPr="00B40283" w:rsidRDefault="00F83120" w:rsidP="00813351">
            <w:pPr>
              <w:spacing w:after="0" w:line="240" w:lineRule="auto"/>
              <w:rPr>
                <w:rFonts w:ascii="Times New Roman" w:hAnsi="Times New Roman"/>
                <w:b/>
                <w:bCs/>
                <w:sz w:val="26"/>
                <w:szCs w:val="26"/>
              </w:rPr>
            </w:pPr>
            <w:r w:rsidRPr="00B40283">
              <w:rPr>
                <w:rFonts w:ascii="Times New Roman" w:hAnsi="Times New Roman"/>
                <w:b/>
                <w:bCs/>
                <w:sz w:val="26"/>
                <w:szCs w:val="26"/>
              </w:rPr>
              <w:t>Знания:</w:t>
            </w:r>
          </w:p>
        </w:tc>
      </w:tr>
      <w:tr w:rsidR="00F83120" w:rsidRPr="00B40283" w:rsidTr="00813351">
        <w:trPr>
          <w:trHeight w:val="860"/>
        </w:trPr>
        <w:tc>
          <w:tcPr>
            <w:tcW w:w="1349" w:type="pct"/>
          </w:tcPr>
          <w:p w:rsidR="00F83120" w:rsidRPr="00B40283" w:rsidRDefault="00F83120" w:rsidP="00813351">
            <w:pPr>
              <w:jc w:val="both"/>
              <w:rPr>
                <w:rFonts w:ascii="Times New Roman" w:hAnsi="Times New Roman"/>
                <w:spacing w:val="-3"/>
                <w:sz w:val="26"/>
                <w:szCs w:val="26"/>
              </w:rPr>
            </w:pPr>
            <w:r w:rsidRPr="00B40283">
              <w:rPr>
                <w:rFonts w:ascii="Times New Roman" w:hAnsi="Times New Roman"/>
                <w:spacing w:val="-1"/>
                <w:sz w:val="26"/>
                <w:szCs w:val="26"/>
              </w:rPr>
              <w:t>общие сведения о строении материалов</w:t>
            </w:r>
          </w:p>
        </w:tc>
        <w:tc>
          <w:tcPr>
            <w:tcW w:w="2014" w:type="pct"/>
          </w:tcPr>
          <w:p w:rsidR="00F83120" w:rsidRPr="00B40283" w:rsidRDefault="00F83120" w:rsidP="00813351">
            <w:pPr>
              <w:widowControl w:val="0"/>
              <w:autoSpaceDE w:val="0"/>
              <w:autoSpaceDN w:val="0"/>
              <w:adjustRightInd w:val="0"/>
              <w:spacing w:after="0" w:line="240" w:lineRule="auto"/>
              <w:rPr>
                <w:rFonts w:ascii="Times New Roman" w:hAnsi="Times New Roman"/>
                <w:sz w:val="26"/>
                <w:szCs w:val="26"/>
              </w:rPr>
            </w:pPr>
            <w:r w:rsidRPr="00B40283">
              <w:rPr>
                <w:rFonts w:ascii="Times New Roman" w:hAnsi="Times New Roman"/>
                <w:sz w:val="26"/>
                <w:szCs w:val="26"/>
              </w:rPr>
              <w:t>Быстрота выполнения тестовых заданий, практических работ, уровень верных ответов.</w:t>
            </w:r>
          </w:p>
        </w:tc>
        <w:tc>
          <w:tcPr>
            <w:tcW w:w="1637"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bCs/>
                <w:sz w:val="26"/>
                <w:szCs w:val="26"/>
              </w:rPr>
              <w:t>Оценка результатов выполнения практических занятий, лабораторных работ, тестовых заданий, устный опрос</w:t>
            </w:r>
          </w:p>
        </w:tc>
      </w:tr>
      <w:tr w:rsidR="00F83120" w:rsidRPr="00B40283" w:rsidTr="00813351">
        <w:tc>
          <w:tcPr>
            <w:tcW w:w="1349" w:type="pct"/>
          </w:tcPr>
          <w:p w:rsidR="00F83120" w:rsidRPr="00B40283" w:rsidRDefault="00F83120" w:rsidP="00813351">
            <w:pPr>
              <w:jc w:val="both"/>
              <w:rPr>
                <w:rFonts w:ascii="Times New Roman" w:hAnsi="Times New Roman"/>
                <w:spacing w:val="-3"/>
                <w:sz w:val="26"/>
                <w:szCs w:val="26"/>
              </w:rPr>
            </w:pPr>
            <w:r w:rsidRPr="00B40283">
              <w:rPr>
                <w:rFonts w:ascii="Times New Roman" w:hAnsi="Times New Roman"/>
                <w:spacing w:val="-1"/>
                <w:sz w:val="26"/>
                <w:szCs w:val="26"/>
              </w:rPr>
              <w:t xml:space="preserve">общие сведения о полупроводниковых, </w:t>
            </w:r>
            <w:r w:rsidRPr="00B40283">
              <w:rPr>
                <w:rFonts w:ascii="Times New Roman" w:hAnsi="Times New Roman"/>
                <w:spacing w:val="-3"/>
                <w:sz w:val="26"/>
                <w:szCs w:val="26"/>
              </w:rPr>
              <w:t xml:space="preserve">проводниковых, диэлектрических и магнитных </w:t>
            </w:r>
            <w:r w:rsidRPr="00B40283">
              <w:rPr>
                <w:rFonts w:ascii="Times New Roman" w:hAnsi="Times New Roman"/>
                <w:sz w:val="26"/>
                <w:szCs w:val="26"/>
              </w:rPr>
              <w:t>материалах и изделиях</w:t>
            </w:r>
          </w:p>
        </w:tc>
        <w:tc>
          <w:tcPr>
            <w:tcW w:w="2014" w:type="pct"/>
          </w:tcPr>
          <w:p w:rsidR="00F83120" w:rsidRPr="00B40283" w:rsidRDefault="00F83120" w:rsidP="00813351">
            <w:pPr>
              <w:widowControl w:val="0"/>
              <w:autoSpaceDE w:val="0"/>
              <w:autoSpaceDN w:val="0"/>
              <w:adjustRightInd w:val="0"/>
              <w:spacing w:after="0" w:line="240" w:lineRule="auto"/>
              <w:rPr>
                <w:rFonts w:ascii="Times New Roman" w:hAnsi="Times New Roman"/>
                <w:sz w:val="26"/>
                <w:szCs w:val="26"/>
              </w:rPr>
            </w:pPr>
            <w:r w:rsidRPr="00B40283">
              <w:rPr>
                <w:rFonts w:ascii="Times New Roman" w:hAnsi="Times New Roman"/>
                <w:sz w:val="26"/>
                <w:szCs w:val="26"/>
              </w:rPr>
              <w:t>Быстрота и качество выполнения тестовых заданий, уровень правильных ответов</w:t>
            </w:r>
          </w:p>
          <w:p w:rsidR="00F83120" w:rsidRPr="00B40283" w:rsidRDefault="00F83120" w:rsidP="00813351">
            <w:pPr>
              <w:jc w:val="both"/>
              <w:rPr>
                <w:rFonts w:ascii="Times New Roman" w:hAnsi="Times New Roman"/>
                <w:bCs/>
                <w:sz w:val="26"/>
                <w:szCs w:val="26"/>
              </w:rPr>
            </w:pPr>
          </w:p>
        </w:tc>
        <w:tc>
          <w:tcPr>
            <w:tcW w:w="1637"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bCs/>
                <w:sz w:val="26"/>
                <w:szCs w:val="26"/>
              </w:rPr>
              <w:t>Оценка результатов выполнения практических занятий, лабораторных работ, тестовых заданий, устный опрос</w:t>
            </w:r>
          </w:p>
        </w:tc>
      </w:tr>
      <w:tr w:rsidR="00F83120" w:rsidRPr="00B40283" w:rsidTr="00813351">
        <w:tc>
          <w:tcPr>
            <w:tcW w:w="1349" w:type="pct"/>
          </w:tcPr>
          <w:p w:rsidR="00F83120" w:rsidRPr="00B40283" w:rsidRDefault="00F83120" w:rsidP="00813351">
            <w:pPr>
              <w:jc w:val="both"/>
              <w:rPr>
                <w:rFonts w:ascii="Times New Roman" w:hAnsi="Times New Roman"/>
                <w:spacing w:val="-3"/>
                <w:sz w:val="26"/>
                <w:szCs w:val="26"/>
              </w:rPr>
            </w:pPr>
            <w:r w:rsidRPr="00B40283">
              <w:rPr>
                <w:rFonts w:ascii="Times New Roman" w:hAnsi="Times New Roman"/>
                <w:spacing w:val="-1"/>
                <w:sz w:val="26"/>
                <w:szCs w:val="26"/>
              </w:rPr>
              <w:t>сведения об электромонтажных изделиях</w:t>
            </w:r>
          </w:p>
        </w:tc>
        <w:tc>
          <w:tcPr>
            <w:tcW w:w="2014"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sz w:val="26"/>
                <w:szCs w:val="26"/>
              </w:rPr>
              <w:t>Быстрота выполнения электромонтажных работ</w:t>
            </w:r>
          </w:p>
        </w:tc>
        <w:tc>
          <w:tcPr>
            <w:tcW w:w="1637"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bCs/>
                <w:sz w:val="26"/>
                <w:szCs w:val="26"/>
              </w:rPr>
              <w:t>Оценка результатов выполнения практических занятий, лабораторных работ, тестовых заданий, устный опрос</w:t>
            </w:r>
          </w:p>
        </w:tc>
      </w:tr>
      <w:tr w:rsidR="00F83120" w:rsidRPr="00B40283" w:rsidTr="00813351">
        <w:tc>
          <w:tcPr>
            <w:tcW w:w="1349" w:type="pct"/>
          </w:tcPr>
          <w:p w:rsidR="00F83120" w:rsidRPr="00B40283" w:rsidRDefault="00F83120" w:rsidP="00813351">
            <w:pPr>
              <w:jc w:val="both"/>
              <w:rPr>
                <w:rFonts w:ascii="Times New Roman" w:hAnsi="Times New Roman"/>
                <w:spacing w:val="-3"/>
                <w:sz w:val="26"/>
                <w:szCs w:val="26"/>
              </w:rPr>
            </w:pPr>
            <w:r w:rsidRPr="00B40283">
              <w:rPr>
                <w:rFonts w:ascii="Times New Roman" w:hAnsi="Times New Roman"/>
                <w:spacing w:val="-3"/>
                <w:sz w:val="26"/>
                <w:szCs w:val="26"/>
              </w:rPr>
              <w:t>назначение, виды и свойства материалов</w:t>
            </w:r>
          </w:p>
        </w:tc>
        <w:tc>
          <w:tcPr>
            <w:tcW w:w="2014" w:type="pct"/>
          </w:tcPr>
          <w:p w:rsidR="00F83120" w:rsidRPr="00B40283" w:rsidRDefault="00F83120" w:rsidP="00813351">
            <w:pPr>
              <w:jc w:val="both"/>
              <w:rPr>
                <w:rFonts w:ascii="Times New Roman" w:hAnsi="Times New Roman"/>
                <w:sz w:val="26"/>
                <w:szCs w:val="26"/>
              </w:rPr>
            </w:pPr>
            <w:r w:rsidRPr="00B40283">
              <w:rPr>
                <w:rFonts w:ascii="Times New Roman" w:hAnsi="Times New Roman"/>
                <w:sz w:val="26"/>
                <w:szCs w:val="26"/>
              </w:rPr>
              <w:t>Быстрота и качество выполнения тестовых заданий</w:t>
            </w:r>
          </w:p>
        </w:tc>
        <w:tc>
          <w:tcPr>
            <w:tcW w:w="1637"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bCs/>
                <w:sz w:val="26"/>
                <w:szCs w:val="26"/>
              </w:rPr>
              <w:t>Оценка результатов выполнения практических занятий, лабораторных работ, тестовых заданий, устный опрос</w:t>
            </w:r>
          </w:p>
        </w:tc>
      </w:tr>
      <w:tr w:rsidR="00F83120" w:rsidRPr="00B40283" w:rsidTr="00813351">
        <w:tc>
          <w:tcPr>
            <w:tcW w:w="5000" w:type="pct"/>
            <w:gridSpan w:val="3"/>
          </w:tcPr>
          <w:p w:rsidR="00F83120" w:rsidRPr="00B40283" w:rsidRDefault="00F83120" w:rsidP="00813351">
            <w:pPr>
              <w:spacing w:after="0" w:line="240" w:lineRule="auto"/>
              <w:rPr>
                <w:rFonts w:ascii="Times New Roman" w:hAnsi="Times New Roman"/>
                <w:b/>
                <w:bCs/>
                <w:sz w:val="26"/>
                <w:szCs w:val="26"/>
              </w:rPr>
            </w:pPr>
            <w:r w:rsidRPr="00B40283">
              <w:rPr>
                <w:rFonts w:ascii="Times New Roman" w:hAnsi="Times New Roman"/>
                <w:b/>
                <w:bCs/>
                <w:sz w:val="26"/>
                <w:szCs w:val="26"/>
              </w:rPr>
              <w:t>Умения:</w:t>
            </w:r>
          </w:p>
        </w:tc>
      </w:tr>
      <w:tr w:rsidR="00F83120" w:rsidRPr="00B40283" w:rsidTr="00813351">
        <w:tc>
          <w:tcPr>
            <w:tcW w:w="1349" w:type="pct"/>
          </w:tcPr>
          <w:p w:rsidR="00F83120" w:rsidRPr="00B40283" w:rsidRDefault="00F83120" w:rsidP="00813351">
            <w:pPr>
              <w:rPr>
                <w:rFonts w:ascii="Times New Roman" w:hAnsi="Times New Roman"/>
                <w:sz w:val="26"/>
                <w:szCs w:val="26"/>
              </w:rPr>
            </w:pPr>
            <w:r w:rsidRPr="00B40283">
              <w:rPr>
                <w:rFonts w:ascii="Times New Roman" w:hAnsi="Times New Roman"/>
                <w:sz w:val="26"/>
                <w:szCs w:val="26"/>
              </w:rPr>
              <w:t xml:space="preserve">выбирать и применять соответствующие материалы при выполнении работ по монтажу линий связи </w:t>
            </w:r>
          </w:p>
        </w:tc>
        <w:tc>
          <w:tcPr>
            <w:tcW w:w="2014" w:type="pct"/>
          </w:tcPr>
          <w:p w:rsidR="00F83120" w:rsidRPr="00B40283" w:rsidRDefault="00F83120" w:rsidP="00813351">
            <w:pPr>
              <w:widowControl w:val="0"/>
              <w:autoSpaceDE w:val="0"/>
              <w:autoSpaceDN w:val="0"/>
              <w:adjustRightInd w:val="0"/>
              <w:spacing w:after="0" w:line="240" w:lineRule="auto"/>
              <w:ind w:left="113"/>
              <w:rPr>
                <w:rFonts w:ascii="Times New Roman" w:hAnsi="Times New Roman"/>
                <w:sz w:val="26"/>
                <w:szCs w:val="26"/>
              </w:rPr>
            </w:pPr>
            <w:r w:rsidRPr="00B40283">
              <w:rPr>
                <w:rFonts w:ascii="Times New Roman" w:hAnsi="Times New Roman"/>
                <w:sz w:val="26"/>
                <w:szCs w:val="26"/>
              </w:rPr>
              <w:t>Уровень технической грамотности при выборе материалов на основе анализа их свойств</w:t>
            </w:r>
          </w:p>
          <w:p w:rsidR="00F83120" w:rsidRPr="00B40283" w:rsidRDefault="00F83120" w:rsidP="00813351">
            <w:pPr>
              <w:widowControl w:val="0"/>
              <w:autoSpaceDE w:val="0"/>
              <w:autoSpaceDN w:val="0"/>
              <w:adjustRightInd w:val="0"/>
              <w:spacing w:after="0" w:line="240" w:lineRule="auto"/>
              <w:ind w:left="113"/>
              <w:rPr>
                <w:rFonts w:ascii="Times New Roman" w:hAnsi="Times New Roman"/>
                <w:sz w:val="26"/>
                <w:szCs w:val="26"/>
              </w:rPr>
            </w:pPr>
            <w:r w:rsidRPr="00B40283">
              <w:rPr>
                <w:rFonts w:ascii="Times New Roman" w:hAnsi="Times New Roman"/>
                <w:sz w:val="26"/>
                <w:szCs w:val="26"/>
              </w:rPr>
              <w:t>Скорость и техническая грамотность при выборе материалов при выполнении работ по монтажу линий связи</w:t>
            </w:r>
          </w:p>
          <w:p w:rsidR="00F83120" w:rsidRPr="00B40283" w:rsidRDefault="00F83120" w:rsidP="00813351">
            <w:pPr>
              <w:widowControl w:val="0"/>
              <w:autoSpaceDE w:val="0"/>
              <w:autoSpaceDN w:val="0"/>
              <w:adjustRightInd w:val="0"/>
              <w:spacing w:after="0" w:line="240" w:lineRule="auto"/>
              <w:ind w:left="113"/>
              <w:rPr>
                <w:rFonts w:ascii="Times New Roman" w:hAnsi="Times New Roman"/>
                <w:sz w:val="26"/>
                <w:szCs w:val="26"/>
              </w:rPr>
            </w:pPr>
            <w:r w:rsidRPr="00B40283">
              <w:rPr>
                <w:rFonts w:ascii="Times New Roman" w:hAnsi="Times New Roman"/>
                <w:sz w:val="26"/>
                <w:szCs w:val="26"/>
              </w:rPr>
              <w:t xml:space="preserve">Уровень соблюдения мер </w:t>
            </w:r>
            <w:r w:rsidRPr="00B40283">
              <w:rPr>
                <w:rFonts w:ascii="Times New Roman" w:hAnsi="Times New Roman"/>
                <w:sz w:val="26"/>
                <w:szCs w:val="26"/>
              </w:rPr>
              <w:lastRenderedPageBreak/>
              <w:t>безопасности при работе с основными и вспомогательными материалами</w:t>
            </w:r>
          </w:p>
        </w:tc>
        <w:tc>
          <w:tcPr>
            <w:tcW w:w="1637" w:type="pct"/>
          </w:tcPr>
          <w:p w:rsidR="00F83120" w:rsidRPr="00B40283" w:rsidRDefault="00F83120" w:rsidP="00813351">
            <w:pPr>
              <w:jc w:val="both"/>
              <w:rPr>
                <w:rFonts w:ascii="Times New Roman" w:hAnsi="Times New Roman"/>
                <w:bCs/>
                <w:sz w:val="26"/>
                <w:szCs w:val="26"/>
              </w:rPr>
            </w:pPr>
            <w:r w:rsidRPr="00B40283">
              <w:rPr>
                <w:rFonts w:ascii="Times New Roman" w:hAnsi="Times New Roman"/>
                <w:bCs/>
                <w:sz w:val="26"/>
                <w:szCs w:val="26"/>
              </w:rPr>
              <w:lastRenderedPageBreak/>
              <w:t>Оценка результатов выполнения практических занятий, лабораторных работ, тестовых заданий, дифференцированный зачет</w:t>
            </w:r>
          </w:p>
        </w:tc>
      </w:tr>
    </w:tbl>
    <w:p w:rsidR="00F83120" w:rsidRPr="0080612F" w:rsidRDefault="00F83120" w:rsidP="00F83120">
      <w:pPr>
        <w:jc w:val="right"/>
        <w:rPr>
          <w:rFonts w:ascii="Times New Roman" w:hAnsi="Times New Roman"/>
          <w:b/>
          <w:i/>
        </w:rPr>
      </w:pPr>
    </w:p>
    <w:p w:rsidR="00855C93" w:rsidRDefault="00855C93"/>
    <w:p w:rsidR="00855C93" w:rsidRDefault="00855C93"/>
    <w:p w:rsidR="00855C93" w:rsidRDefault="00855C93"/>
    <w:p w:rsidR="00855C93" w:rsidRDefault="00855C93"/>
    <w:p w:rsidR="00855C93" w:rsidRDefault="00855C93"/>
    <w:p w:rsidR="00855C93" w:rsidRDefault="00855C93"/>
    <w:sectPr w:rsidR="00855C93" w:rsidSect="00F83120">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1B" w:rsidRDefault="00204B1B" w:rsidP="00375937">
      <w:pPr>
        <w:spacing w:after="0" w:line="240" w:lineRule="auto"/>
      </w:pPr>
      <w:r>
        <w:separator/>
      </w:r>
    </w:p>
  </w:endnote>
  <w:endnote w:type="continuationSeparator" w:id="0">
    <w:p w:rsidR="00204B1B" w:rsidRDefault="00204B1B" w:rsidP="0037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11641"/>
      <w:docPartObj>
        <w:docPartGallery w:val="Page Numbers (Bottom of Page)"/>
        <w:docPartUnique/>
      </w:docPartObj>
    </w:sdtPr>
    <w:sdtEndPr/>
    <w:sdtContent>
      <w:p w:rsidR="00F83120" w:rsidRDefault="00CE1552">
        <w:pPr>
          <w:pStyle w:val="ac"/>
          <w:jc w:val="center"/>
        </w:pPr>
        <w:r>
          <w:fldChar w:fldCharType="begin"/>
        </w:r>
        <w:r>
          <w:instrText xml:space="preserve"> PAGE   \* MERGEFORMAT </w:instrText>
        </w:r>
        <w:r>
          <w:fldChar w:fldCharType="separate"/>
        </w:r>
        <w:r w:rsidR="00AB4790">
          <w:rPr>
            <w:noProof/>
          </w:rPr>
          <w:t>8</w:t>
        </w:r>
        <w:r>
          <w:rPr>
            <w:noProof/>
          </w:rPr>
          <w:fldChar w:fldCharType="end"/>
        </w:r>
      </w:p>
    </w:sdtContent>
  </w:sdt>
  <w:p w:rsidR="00F83120" w:rsidRDefault="00F831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1B" w:rsidRDefault="00204B1B" w:rsidP="00375937">
      <w:pPr>
        <w:spacing w:after="0" w:line="240" w:lineRule="auto"/>
      </w:pPr>
      <w:r>
        <w:separator/>
      </w:r>
    </w:p>
  </w:footnote>
  <w:footnote w:type="continuationSeparator" w:id="0">
    <w:p w:rsidR="00204B1B" w:rsidRDefault="00204B1B" w:rsidP="00375937">
      <w:pPr>
        <w:spacing w:after="0" w:line="240" w:lineRule="auto"/>
      </w:pPr>
      <w:r>
        <w:continuationSeparator/>
      </w:r>
    </w:p>
  </w:footnote>
  <w:footnote w:id="1">
    <w:p w:rsidR="00375937" w:rsidRDefault="00375937" w:rsidP="00375937">
      <w:pPr>
        <w:pStyle w:val="a6"/>
      </w:pPr>
      <w:r>
        <w:rPr>
          <w:rStyle w:val="a8"/>
        </w:rPr>
        <w:footnoteRef/>
      </w:r>
      <w:r>
        <w:t xml:space="preserve"> В соответствии с Приложением 3 ПООП.</w:t>
      </w:r>
    </w:p>
  </w:footnote>
  <w:footnote w:id="2">
    <w:p w:rsidR="00F83120" w:rsidRDefault="00F83120" w:rsidP="00F83120">
      <w:pPr>
        <w:pStyle w:val="a6"/>
      </w:pPr>
      <w:r w:rsidRPr="00F83120">
        <w:rPr>
          <w:rStyle w:val="a8"/>
          <w:rFonts w:ascii="Times New Roman" w:hAnsi="Times New Roman"/>
        </w:rPr>
        <w:footnoteRef/>
      </w:r>
      <w:r w:rsidRPr="00F83120">
        <w:rPr>
          <w:rFonts w:ascii="Times New Roman" w:hAnsi="Times New Roman" w:cs="Times New Roman"/>
        </w:rPr>
        <w:t xml:space="preserve"> В ходе оценивания могут быть учтены личностные результаты</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EA0"/>
    <w:multiLevelType w:val="multilevel"/>
    <w:tmpl w:val="E56C0230"/>
    <w:lvl w:ilvl="0">
      <w:start w:val="1"/>
      <w:numFmt w:val="decimal"/>
      <w:lvlText w:val="%1."/>
      <w:lvlJc w:val="left"/>
      <w:pPr>
        <w:tabs>
          <w:tab w:val="num"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1">
    <w:nsid w:val="11E47B7B"/>
    <w:multiLevelType w:val="hybridMultilevel"/>
    <w:tmpl w:val="08C6DC84"/>
    <w:lvl w:ilvl="0" w:tplc="4B904038">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3CE97D78"/>
    <w:multiLevelType w:val="multilevel"/>
    <w:tmpl w:val="E56C0230"/>
    <w:lvl w:ilvl="0">
      <w:start w:val="1"/>
      <w:numFmt w:val="decimal"/>
      <w:lvlText w:val="%1."/>
      <w:lvlJc w:val="left"/>
      <w:pPr>
        <w:tabs>
          <w:tab w:val="num" w:pos="1042"/>
        </w:tabs>
        <w:ind w:left="1042" w:hanging="360"/>
      </w:pPr>
      <w:rPr>
        <w:rFonts w:cs="Times New Roman"/>
        <w:b/>
      </w:rPr>
    </w:lvl>
    <w:lvl w:ilvl="1">
      <w:start w:val="1"/>
      <w:numFmt w:val="decimal"/>
      <w:isLgl/>
      <w:lvlText w:val="%1.%2."/>
      <w:lvlJc w:val="left"/>
      <w:pPr>
        <w:ind w:left="1207" w:hanging="525"/>
      </w:pPr>
      <w:rPr>
        <w:rFonts w:cs="Times New Roman"/>
        <w:b/>
      </w:rPr>
    </w:lvl>
    <w:lvl w:ilvl="2">
      <w:start w:val="1"/>
      <w:numFmt w:val="decimal"/>
      <w:isLgl/>
      <w:lvlText w:val="%1.%2.%3."/>
      <w:lvlJc w:val="left"/>
      <w:pPr>
        <w:ind w:left="1402" w:hanging="720"/>
      </w:pPr>
      <w:rPr>
        <w:rFonts w:cs="Times New Roman"/>
        <w:b/>
      </w:rPr>
    </w:lvl>
    <w:lvl w:ilvl="3">
      <w:start w:val="1"/>
      <w:numFmt w:val="decimal"/>
      <w:isLgl/>
      <w:lvlText w:val="%1.%2.%3.%4."/>
      <w:lvlJc w:val="left"/>
      <w:pPr>
        <w:ind w:left="1402" w:hanging="720"/>
      </w:pPr>
      <w:rPr>
        <w:rFonts w:cs="Times New Roman"/>
        <w:b/>
      </w:rPr>
    </w:lvl>
    <w:lvl w:ilvl="4">
      <w:start w:val="1"/>
      <w:numFmt w:val="decimal"/>
      <w:isLgl/>
      <w:lvlText w:val="%1.%2.%3.%4.%5."/>
      <w:lvlJc w:val="left"/>
      <w:pPr>
        <w:ind w:left="1762" w:hanging="1080"/>
      </w:pPr>
      <w:rPr>
        <w:rFonts w:cs="Times New Roman"/>
        <w:b/>
      </w:rPr>
    </w:lvl>
    <w:lvl w:ilvl="5">
      <w:start w:val="1"/>
      <w:numFmt w:val="decimal"/>
      <w:isLgl/>
      <w:lvlText w:val="%1.%2.%3.%4.%5.%6."/>
      <w:lvlJc w:val="left"/>
      <w:pPr>
        <w:ind w:left="1762" w:hanging="1080"/>
      </w:pPr>
      <w:rPr>
        <w:rFonts w:cs="Times New Roman"/>
        <w:b/>
      </w:rPr>
    </w:lvl>
    <w:lvl w:ilvl="6">
      <w:start w:val="1"/>
      <w:numFmt w:val="decimal"/>
      <w:isLgl/>
      <w:lvlText w:val="%1.%2.%3.%4.%5.%6.%7."/>
      <w:lvlJc w:val="left"/>
      <w:pPr>
        <w:ind w:left="1762" w:hanging="1080"/>
      </w:pPr>
      <w:rPr>
        <w:rFonts w:cs="Times New Roman"/>
        <w:b/>
      </w:rPr>
    </w:lvl>
    <w:lvl w:ilvl="7">
      <w:start w:val="1"/>
      <w:numFmt w:val="decimal"/>
      <w:isLgl/>
      <w:lvlText w:val="%1.%2.%3.%4.%5.%6.%7.%8."/>
      <w:lvlJc w:val="left"/>
      <w:pPr>
        <w:ind w:left="2122" w:hanging="1440"/>
      </w:pPr>
      <w:rPr>
        <w:rFonts w:cs="Times New Roman"/>
        <w:b/>
      </w:rPr>
    </w:lvl>
    <w:lvl w:ilvl="8">
      <w:start w:val="1"/>
      <w:numFmt w:val="decimal"/>
      <w:isLgl/>
      <w:lvlText w:val="%1.%2.%3.%4.%5.%6.%7.%8.%9."/>
      <w:lvlJc w:val="left"/>
      <w:pPr>
        <w:ind w:left="2122" w:hanging="1440"/>
      </w:pPr>
      <w:rPr>
        <w:rFonts w:cs="Times New Roman"/>
        <w:b/>
      </w:rPr>
    </w:lvl>
  </w:abstractNum>
  <w:abstractNum w:abstractNumId="3">
    <w:nsid w:val="3ECD008F"/>
    <w:multiLevelType w:val="multilevel"/>
    <w:tmpl w:val="1BE225C4"/>
    <w:lvl w:ilvl="0">
      <w:start w:val="2"/>
      <w:numFmt w:val="decimal"/>
      <w:lvlText w:val="%1."/>
      <w:lvlJc w:val="left"/>
      <w:pPr>
        <w:tabs>
          <w:tab w:val="num" w:pos="360"/>
        </w:tabs>
        <w:ind w:left="360" w:hanging="360"/>
      </w:pPr>
      <w:rPr>
        <w:rFonts w:cs="Times New Roman"/>
        <w:color w:val="000000"/>
      </w:rPr>
    </w:lvl>
    <w:lvl w:ilvl="1">
      <w:start w:val="2"/>
      <w:numFmt w:val="decimal"/>
      <w:lvlText w:val="%1.%2."/>
      <w:lvlJc w:val="left"/>
      <w:pPr>
        <w:tabs>
          <w:tab w:val="num" w:pos="360"/>
        </w:tabs>
        <w:ind w:left="360" w:hanging="360"/>
      </w:pPr>
      <w:rPr>
        <w:rFonts w:cs="Times New Roman"/>
        <w:color w:val="000000"/>
      </w:rPr>
    </w:lvl>
    <w:lvl w:ilvl="2">
      <w:start w:val="1"/>
      <w:numFmt w:val="decimal"/>
      <w:lvlText w:val="%1.%2.%3."/>
      <w:lvlJc w:val="left"/>
      <w:pPr>
        <w:tabs>
          <w:tab w:val="num" w:pos="1440"/>
        </w:tabs>
        <w:ind w:left="1440" w:hanging="720"/>
      </w:pPr>
      <w:rPr>
        <w:rFonts w:cs="Times New Roman"/>
        <w:color w:val="000000"/>
      </w:rPr>
    </w:lvl>
    <w:lvl w:ilvl="3">
      <w:start w:val="1"/>
      <w:numFmt w:val="decimal"/>
      <w:lvlText w:val="%1.%2.%3.%4."/>
      <w:lvlJc w:val="left"/>
      <w:pPr>
        <w:tabs>
          <w:tab w:val="num" w:pos="1800"/>
        </w:tabs>
        <w:ind w:left="1800" w:hanging="720"/>
      </w:pPr>
      <w:rPr>
        <w:rFonts w:cs="Times New Roman"/>
        <w:color w:val="000000"/>
      </w:rPr>
    </w:lvl>
    <w:lvl w:ilvl="4">
      <w:start w:val="1"/>
      <w:numFmt w:val="decimal"/>
      <w:lvlText w:val="%1.%2.%3.%4.%5."/>
      <w:lvlJc w:val="left"/>
      <w:pPr>
        <w:tabs>
          <w:tab w:val="num" w:pos="2520"/>
        </w:tabs>
        <w:ind w:left="2520" w:hanging="1080"/>
      </w:pPr>
      <w:rPr>
        <w:rFonts w:cs="Times New Roman"/>
        <w:color w:val="000000"/>
      </w:rPr>
    </w:lvl>
    <w:lvl w:ilvl="5">
      <w:start w:val="1"/>
      <w:numFmt w:val="decimal"/>
      <w:lvlText w:val="%1.%2.%3.%4.%5.%6."/>
      <w:lvlJc w:val="left"/>
      <w:pPr>
        <w:tabs>
          <w:tab w:val="num" w:pos="2880"/>
        </w:tabs>
        <w:ind w:left="2880" w:hanging="1080"/>
      </w:pPr>
      <w:rPr>
        <w:rFonts w:cs="Times New Roman"/>
        <w:color w:val="000000"/>
      </w:rPr>
    </w:lvl>
    <w:lvl w:ilvl="6">
      <w:start w:val="1"/>
      <w:numFmt w:val="decimal"/>
      <w:lvlText w:val="%1.%2.%3.%4.%5.%6.%7."/>
      <w:lvlJc w:val="left"/>
      <w:pPr>
        <w:tabs>
          <w:tab w:val="num" w:pos="3600"/>
        </w:tabs>
        <w:ind w:left="3600" w:hanging="1440"/>
      </w:pPr>
      <w:rPr>
        <w:rFonts w:cs="Times New Roman"/>
        <w:color w:val="000000"/>
      </w:rPr>
    </w:lvl>
    <w:lvl w:ilvl="7">
      <w:start w:val="1"/>
      <w:numFmt w:val="decimal"/>
      <w:lvlText w:val="%1.%2.%3.%4.%5.%6.%7.%8."/>
      <w:lvlJc w:val="left"/>
      <w:pPr>
        <w:tabs>
          <w:tab w:val="num" w:pos="3960"/>
        </w:tabs>
        <w:ind w:left="3960" w:hanging="1440"/>
      </w:pPr>
      <w:rPr>
        <w:rFonts w:cs="Times New Roman"/>
        <w:color w:val="000000"/>
      </w:rPr>
    </w:lvl>
    <w:lvl w:ilvl="8">
      <w:start w:val="1"/>
      <w:numFmt w:val="decimal"/>
      <w:lvlText w:val="%1.%2.%3.%4.%5.%6.%7.%8.%9."/>
      <w:lvlJc w:val="left"/>
      <w:pPr>
        <w:tabs>
          <w:tab w:val="num" w:pos="4680"/>
        </w:tabs>
        <w:ind w:left="4680" w:hanging="1800"/>
      </w:pPr>
      <w:rPr>
        <w:rFonts w:cs="Times New Roman"/>
        <w:color w:val="000000"/>
      </w:rPr>
    </w:lvl>
  </w:abstractNum>
  <w:abstractNum w:abstractNumId="4">
    <w:nsid w:val="6A5641A1"/>
    <w:multiLevelType w:val="multilevel"/>
    <w:tmpl w:val="1BE225C4"/>
    <w:lvl w:ilvl="0">
      <w:start w:val="2"/>
      <w:numFmt w:val="decimal"/>
      <w:lvlText w:val="%1."/>
      <w:lvlJc w:val="left"/>
      <w:pPr>
        <w:tabs>
          <w:tab w:val="num" w:pos="360"/>
        </w:tabs>
        <w:ind w:left="360" w:hanging="360"/>
      </w:pPr>
      <w:rPr>
        <w:rFonts w:cs="Times New Roman"/>
        <w:color w:val="000000"/>
      </w:rPr>
    </w:lvl>
    <w:lvl w:ilvl="1">
      <w:start w:val="2"/>
      <w:numFmt w:val="decimal"/>
      <w:lvlText w:val="%1.%2."/>
      <w:lvlJc w:val="left"/>
      <w:pPr>
        <w:tabs>
          <w:tab w:val="num" w:pos="720"/>
        </w:tabs>
        <w:ind w:left="720" w:hanging="360"/>
      </w:pPr>
      <w:rPr>
        <w:rFonts w:cs="Times New Roman"/>
        <w:color w:val="000000"/>
      </w:rPr>
    </w:lvl>
    <w:lvl w:ilvl="2">
      <w:start w:val="1"/>
      <w:numFmt w:val="decimal"/>
      <w:lvlText w:val="%1.%2.%3."/>
      <w:lvlJc w:val="left"/>
      <w:pPr>
        <w:tabs>
          <w:tab w:val="num" w:pos="1440"/>
        </w:tabs>
        <w:ind w:left="1440" w:hanging="720"/>
      </w:pPr>
      <w:rPr>
        <w:rFonts w:cs="Times New Roman"/>
        <w:color w:val="000000"/>
      </w:rPr>
    </w:lvl>
    <w:lvl w:ilvl="3">
      <w:start w:val="1"/>
      <w:numFmt w:val="decimal"/>
      <w:lvlText w:val="%1.%2.%3.%4."/>
      <w:lvlJc w:val="left"/>
      <w:pPr>
        <w:tabs>
          <w:tab w:val="num" w:pos="1800"/>
        </w:tabs>
        <w:ind w:left="1800" w:hanging="720"/>
      </w:pPr>
      <w:rPr>
        <w:rFonts w:cs="Times New Roman"/>
        <w:color w:val="000000"/>
      </w:rPr>
    </w:lvl>
    <w:lvl w:ilvl="4">
      <w:start w:val="1"/>
      <w:numFmt w:val="decimal"/>
      <w:lvlText w:val="%1.%2.%3.%4.%5."/>
      <w:lvlJc w:val="left"/>
      <w:pPr>
        <w:tabs>
          <w:tab w:val="num" w:pos="2520"/>
        </w:tabs>
        <w:ind w:left="2520" w:hanging="1080"/>
      </w:pPr>
      <w:rPr>
        <w:rFonts w:cs="Times New Roman"/>
        <w:color w:val="000000"/>
      </w:rPr>
    </w:lvl>
    <w:lvl w:ilvl="5">
      <w:start w:val="1"/>
      <w:numFmt w:val="decimal"/>
      <w:lvlText w:val="%1.%2.%3.%4.%5.%6."/>
      <w:lvlJc w:val="left"/>
      <w:pPr>
        <w:tabs>
          <w:tab w:val="num" w:pos="2880"/>
        </w:tabs>
        <w:ind w:left="2880" w:hanging="1080"/>
      </w:pPr>
      <w:rPr>
        <w:rFonts w:cs="Times New Roman"/>
        <w:color w:val="000000"/>
      </w:rPr>
    </w:lvl>
    <w:lvl w:ilvl="6">
      <w:start w:val="1"/>
      <w:numFmt w:val="decimal"/>
      <w:lvlText w:val="%1.%2.%3.%4.%5.%6.%7."/>
      <w:lvlJc w:val="left"/>
      <w:pPr>
        <w:tabs>
          <w:tab w:val="num" w:pos="3600"/>
        </w:tabs>
        <w:ind w:left="3600" w:hanging="1440"/>
      </w:pPr>
      <w:rPr>
        <w:rFonts w:cs="Times New Roman"/>
        <w:color w:val="000000"/>
      </w:rPr>
    </w:lvl>
    <w:lvl w:ilvl="7">
      <w:start w:val="1"/>
      <w:numFmt w:val="decimal"/>
      <w:lvlText w:val="%1.%2.%3.%4.%5.%6.%7.%8."/>
      <w:lvlJc w:val="left"/>
      <w:pPr>
        <w:tabs>
          <w:tab w:val="num" w:pos="3960"/>
        </w:tabs>
        <w:ind w:left="3960" w:hanging="1440"/>
      </w:pPr>
      <w:rPr>
        <w:rFonts w:cs="Times New Roman"/>
        <w:color w:val="000000"/>
      </w:rPr>
    </w:lvl>
    <w:lvl w:ilvl="8">
      <w:start w:val="1"/>
      <w:numFmt w:val="decimal"/>
      <w:lvlText w:val="%1.%2.%3.%4.%5.%6.%7.%8.%9."/>
      <w:lvlJc w:val="left"/>
      <w:pPr>
        <w:tabs>
          <w:tab w:val="num" w:pos="4680"/>
        </w:tabs>
        <w:ind w:left="4680" w:hanging="1800"/>
      </w:pPr>
      <w:rPr>
        <w:rFonts w:cs="Times New Roman"/>
        <w:color w:val="00000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5C93"/>
    <w:rsid w:val="0003686C"/>
    <w:rsid w:val="0008396F"/>
    <w:rsid w:val="00145D1E"/>
    <w:rsid w:val="00204B1B"/>
    <w:rsid w:val="00211F02"/>
    <w:rsid w:val="002646C6"/>
    <w:rsid w:val="003024EA"/>
    <w:rsid w:val="00365A26"/>
    <w:rsid w:val="00375937"/>
    <w:rsid w:val="003E684A"/>
    <w:rsid w:val="003F6491"/>
    <w:rsid w:val="00515943"/>
    <w:rsid w:val="00570EE7"/>
    <w:rsid w:val="005D14CF"/>
    <w:rsid w:val="005E6D12"/>
    <w:rsid w:val="0067132F"/>
    <w:rsid w:val="00683EA1"/>
    <w:rsid w:val="00781959"/>
    <w:rsid w:val="007B0461"/>
    <w:rsid w:val="00855C93"/>
    <w:rsid w:val="009D6D1C"/>
    <w:rsid w:val="00AB4790"/>
    <w:rsid w:val="00B40283"/>
    <w:rsid w:val="00B670F3"/>
    <w:rsid w:val="00C51F9B"/>
    <w:rsid w:val="00C748ED"/>
    <w:rsid w:val="00CE1552"/>
    <w:rsid w:val="00F20CA2"/>
    <w:rsid w:val="00F83120"/>
    <w:rsid w:val="00FC6C16"/>
    <w:rsid w:val="00FD70A7"/>
    <w:rsid w:val="00FE7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5C93"/>
    <w:pPr>
      <w:spacing w:after="0" w:line="240" w:lineRule="auto"/>
    </w:pPr>
  </w:style>
  <w:style w:type="paragraph" w:customStyle="1" w:styleId="Default">
    <w:name w:val="Default"/>
    <w:uiPriority w:val="99"/>
    <w:rsid w:val="00855C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basedOn w:val="a0"/>
    <w:link w:val="a3"/>
    <w:uiPriority w:val="1"/>
    <w:locked/>
    <w:rsid w:val="00855C93"/>
  </w:style>
  <w:style w:type="paragraph" w:styleId="a5">
    <w:name w:val="List Paragraph"/>
    <w:basedOn w:val="a"/>
    <w:uiPriority w:val="34"/>
    <w:qFormat/>
    <w:rsid w:val="00855C93"/>
    <w:pPr>
      <w:ind w:left="720"/>
      <w:contextualSpacing/>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375937"/>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75937"/>
    <w:rPr>
      <w:sz w:val="20"/>
      <w:szCs w:val="20"/>
    </w:rPr>
  </w:style>
  <w:style w:type="character" w:styleId="a8">
    <w:name w:val="footnote reference"/>
    <w:aliases w:val="Знак сноски-FN,Ciae niinee-FN,AЗнак сноски зел"/>
    <w:rsid w:val="00375937"/>
    <w:rPr>
      <w:rFonts w:cs="Times New Roman"/>
      <w:vertAlign w:val="superscript"/>
    </w:rPr>
  </w:style>
  <w:style w:type="character" w:styleId="a9">
    <w:name w:val="Hyperlink"/>
    <w:uiPriority w:val="99"/>
    <w:rsid w:val="00F83120"/>
    <w:rPr>
      <w:rFonts w:cs="Times New Roman"/>
      <w:color w:val="0000FF"/>
      <w:u w:val="single"/>
    </w:rPr>
  </w:style>
  <w:style w:type="paragraph" w:styleId="aa">
    <w:name w:val="header"/>
    <w:basedOn w:val="a"/>
    <w:link w:val="ab"/>
    <w:uiPriority w:val="99"/>
    <w:semiHidden/>
    <w:unhideWhenUsed/>
    <w:rsid w:val="00F8312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83120"/>
  </w:style>
  <w:style w:type="paragraph" w:styleId="ac">
    <w:name w:val="footer"/>
    <w:basedOn w:val="a"/>
    <w:link w:val="ad"/>
    <w:uiPriority w:val="99"/>
    <w:unhideWhenUsed/>
    <w:rsid w:val="00F831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83120"/>
  </w:style>
  <w:style w:type="paragraph" w:styleId="ae">
    <w:name w:val="Balloon Text"/>
    <w:basedOn w:val="a"/>
    <w:link w:val="af"/>
    <w:uiPriority w:val="99"/>
    <w:semiHidden/>
    <w:unhideWhenUsed/>
    <w:rsid w:val="00AB47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4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ademia-library.ru/catalogue/4831/3758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rait.ru/bcode/4700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E:\Users\user2\Desktop\&#1060;&#1043;&#1054;&#1057;%20&#1089;&#1072;&#1084;&#1072;&#1103;%20&#1087;&#1086;&#1089;&#1083;&#1077;&#1076;&#1085;&#1103;&#1103;%20&#1074;&#1077;&#1088;&#1089;&#1080;&#1103;\&#1055;&#1088;&#1080;&#1084;&#1077;&#1088;&#1085;&#1099;&#1077;%20&#1087;&#1088;&#1086;&#1075;&#1088;&#1072;&#1084;&#1084;&#1099;%20&#1084;&#1072;&#1082;&#1077;&#1090;%20&#1084;&#1072;&#1088;&#1090;%202017\&#1050;&#1086;&#1087;&#1080;&#1103;%20COURSE161\lec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E:\Users\user2\Desktop\&#1060;&#1043;&#1054;&#1057;%20&#1089;&#1072;&#1084;&#1072;&#1103;%20&#1087;&#1086;&#1089;&#1083;&#1077;&#1076;&#1085;&#1103;&#1103;%20&#1074;&#1077;&#1088;&#1089;&#1080;&#1103;\&#1055;&#1088;&#1080;&#1084;&#1077;&#1088;&#1085;&#1099;&#1077;%20&#1087;&#1088;&#1086;&#1075;&#1088;&#1072;&#1084;&#1084;&#1099;%20&#1084;&#1072;&#1082;&#1077;&#1090;%20&#1084;&#1072;&#1088;&#1090;%202017\&#1050;&#1086;&#1087;&#1080;&#1103;%20COURSE161\lec1.htm" TargetMode="External"/><Relationship Id="rId14" Type="http://schemas.openxmlformats.org/officeDocument/2006/relationships/hyperlink" Target="https://e.lanbook.com/book/167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ПУ-19</cp:lastModifiedBy>
  <cp:revision>23</cp:revision>
  <dcterms:created xsi:type="dcterms:W3CDTF">2024-12-06T15:55:00Z</dcterms:created>
  <dcterms:modified xsi:type="dcterms:W3CDTF">2024-12-24T09:00:00Z</dcterms:modified>
</cp:coreProperties>
</file>