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E" w:rsidRPr="001F3DCC" w:rsidRDefault="001C7FCE" w:rsidP="00800473">
      <w:pPr>
        <w:jc w:val="center"/>
        <w:rPr>
          <w:b/>
          <w:sz w:val="22"/>
          <w:szCs w:val="22"/>
        </w:rPr>
      </w:pPr>
      <w:r w:rsidRPr="001F3DCC">
        <w:rPr>
          <w:b/>
          <w:sz w:val="22"/>
          <w:szCs w:val="22"/>
        </w:rPr>
        <w:t>ДЕПАРТАМЕНТ ОБРАЗОВАНИЯ ИВАНОВСКОЙ ОБЛАСТИ</w:t>
      </w:r>
    </w:p>
    <w:p w:rsidR="001C7FCE" w:rsidRPr="001F3DCC" w:rsidRDefault="00D00C3C" w:rsidP="00800473">
      <w:pPr>
        <w:pStyle w:val="af9"/>
        <w:jc w:val="center"/>
        <w:rPr>
          <w:rFonts w:ascii="Times New Roman" w:hAnsi="Times New Roman"/>
          <w:b/>
        </w:rPr>
      </w:pPr>
      <w:r w:rsidRPr="001F3DCC">
        <w:rPr>
          <w:rFonts w:ascii="Times New Roman" w:hAnsi="Times New Roman"/>
          <w:b/>
        </w:rPr>
        <w:t>ОБЛАСТНОЕ ГОСУДАРСТВЕННОЕ БЮДЖ</w:t>
      </w:r>
      <w:r w:rsidR="001C7FCE" w:rsidRPr="001F3DCC">
        <w:rPr>
          <w:rFonts w:ascii="Times New Roman" w:hAnsi="Times New Roman"/>
          <w:b/>
        </w:rPr>
        <w:t>ЕТНОЕ</w:t>
      </w:r>
    </w:p>
    <w:p w:rsidR="001C7FCE" w:rsidRPr="001F3DCC" w:rsidRDefault="001C7FCE" w:rsidP="00800473">
      <w:pPr>
        <w:pStyle w:val="af9"/>
        <w:jc w:val="center"/>
        <w:rPr>
          <w:rFonts w:ascii="Times New Roman" w:hAnsi="Times New Roman"/>
          <w:b/>
        </w:rPr>
      </w:pPr>
      <w:r w:rsidRPr="001F3DCC">
        <w:rPr>
          <w:rFonts w:ascii="Times New Roman" w:hAnsi="Times New Roman"/>
          <w:b/>
        </w:rPr>
        <w:t>ПРОФЕССИОНАЛЬНОЕ ОБРАЗОВАТЕЛЬНОЕ УЧРЕЖДЕНИЕ</w:t>
      </w:r>
    </w:p>
    <w:p w:rsidR="001C7FCE" w:rsidRPr="001F3DCC" w:rsidRDefault="00800473" w:rsidP="00800473">
      <w:pPr>
        <w:pStyle w:val="af9"/>
        <w:jc w:val="center"/>
        <w:rPr>
          <w:rFonts w:ascii="Times New Roman" w:hAnsi="Times New Roman"/>
          <w:b/>
        </w:rPr>
      </w:pPr>
      <w:r w:rsidRPr="001F3DCC">
        <w:rPr>
          <w:rFonts w:ascii="Times New Roman" w:hAnsi="Times New Roman"/>
          <w:b/>
        </w:rPr>
        <w:t>ТЕЙКОВСКИЙ МНОГОПРОФИЛЬНЫЙ КОЛЛЕДЖ</w:t>
      </w:r>
    </w:p>
    <w:p w:rsidR="001C7FCE" w:rsidRPr="001F3DCC" w:rsidRDefault="001C7FCE" w:rsidP="00800473">
      <w:pPr>
        <w:pStyle w:val="af9"/>
        <w:jc w:val="center"/>
        <w:rPr>
          <w:rFonts w:ascii="Times New Roman" w:hAnsi="Times New Roman"/>
          <w:b/>
        </w:rPr>
      </w:pPr>
    </w:p>
    <w:p w:rsidR="001C7FCE" w:rsidRPr="001F3DCC" w:rsidRDefault="001C7FCE" w:rsidP="00800473">
      <w:pPr>
        <w:pStyle w:val="af9"/>
        <w:jc w:val="center"/>
        <w:rPr>
          <w:rFonts w:ascii="Times New Roman" w:hAnsi="Times New Roman"/>
          <w:b/>
        </w:rPr>
      </w:pPr>
    </w:p>
    <w:p w:rsidR="001C7FCE" w:rsidRPr="00800473" w:rsidRDefault="001C7FCE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C7FCE" w:rsidRDefault="001C7FCE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F3DCC" w:rsidRPr="00800473" w:rsidRDefault="001F3DCC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C7FCE" w:rsidRPr="00800473" w:rsidRDefault="001C7FCE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F3DCC">
      <w:pPr>
        <w:pStyle w:val="af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УЧЕБНОЙ ДИСЦИПЛИНЫ </w:t>
      </w:r>
    </w:p>
    <w:p w:rsidR="001F3DCC" w:rsidRDefault="001F3DCC" w:rsidP="001F3DCC">
      <w:pPr>
        <w:pStyle w:val="af9"/>
        <w:jc w:val="center"/>
        <w:rPr>
          <w:rFonts w:ascii="Times New Roman" w:hAnsi="Times New Roman"/>
          <w:b/>
          <w:sz w:val="28"/>
        </w:rPr>
      </w:pPr>
    </w:p>
    <w:p w:rsidR="001F3DCC" w:rsidRPr="00E16608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ОП.01</w:t>
      </w:r>
      <w:r w:rsidRPr="00E1660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Микробиология, физиология питания, санитария и гигиена</w:t>
      </w:r>
    </w:p>
    <w:p w:rsidR="001F3DCC" w:rsidRPr="00E16608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F3DCC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E16608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:rsidR="001F3DCC" w:rsidRPr="00E16608" w:rsidRDefault="001F3DCC" w:rsidP="001F3DCC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1F3DCC" w:rsidRPr="00E16608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E16608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1F3DCC" w:rsidRPr="00E16608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F3DC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Pr="00800473" w:rsidRDefault="001C7FCE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C7FCE" w:rsidRPr="00800473" w:rsidRDefault="001C7FCE" w:rsidP="00800473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800473" w:rsidRDefault="00800473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800473" w:rsidRDefault="00800473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rPr>
          <w:rFonts w:ascii="Times New Roman" w:hAnsi="Times New Roman"/>
        </w:rPr>
      </w:pPr>
    </w:p>
    <w:p w:rsidR="001C7FCE" w:rsidRPr="00800473" w:rsidRDefault="001C7FCE" w:rsidP="001C7FCE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800473">
        <w:rPr>
          <w:rFonts w:ascii="Times New Roman" w:hAnsi="Times New Roman"/>
          <w:sz w:val="28"/>
          <w:szCs w:val="28"/>
        </w:rPr>
        <w:t>Тейково, 20</w:t>
      </w:r>
      <w:r w:rsidR="00800473" w:rsidRPr="00800473">
        <w:rPr>
          <w:rFonts w:ascii="Times New Roman" w:hAnsi="Times New Roman"/>
          <w:sz w:val="28"/>
          <w:szCs w:val="28"/>
        </w:rPr>
        <w:t>20</w:t>
      </w:r>
      <w:r w:rsidRPr="00800473">
        <w:rPr>
          <w:rFonts w:ascii="Times New Roman" w:hAnsi="Times New Roman"/>
          <w:sz w:val="28"/>
          <w:szCs w:val="28"/>
        </w:rPr>
        <w:t>г.</w:t>
      </w:r>
    </w:p>
    <w:p w:rsidR="001C7FCE" w:rsidRDefault="001C7FCE" w:rsidP="001C7FCE">
      <w:pPr>
        <w:pStyle w:val="af9"/>
        <w:jc w:val="center"/>
        <w:rPr>
          <w:rFonts w:ascii="Times New Roman" w:hAnsi="Times New Roman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</w:rPr>
      </w:pPr>
    </w:p>
    <w:p w:rsidR="001C7FCE" w:rsidRDefault="001C7FCE" w:rsidP="001C7FCE"/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1F3DCC" w:rsidRPr="00E16608" w:rsidTr="007A5D2F"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Рассмотрено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на заседании методической комиссии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«___»_________________20__г.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протокол №___                            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председатель методической комиссии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>__________________________/ФИО/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</w:p>
        </w:tc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             Утверждаю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Директор ОГБПОУ ТМК                    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 ________________Ф.С.Тюленева   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Приказ от  «___»_______20__г. №                                           </w:t>
            </w:r>
          </w:p>
        </w:tc>
      </w:tr>
      <w:tr w:rsidR="001F3DCC" w:rsidRPr="00E16608" w:rsidTr="007A5D2F">
        <w:tc>
          <w:tcPr>
            <w:tcW w:w="4246" w:type="dxa"/>
          </w:tcPr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>Рассмотрено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на заседании </w:t>
            </w:r>
            <w:r w:rsidRPr="00E16608">
              <w:rPr>
                <w:b/>
              </w:rPr>
              <w:t xml:space="preserve">                         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педагогического совета                                                        </w:t>
            </w:r>
          </w:p>
          <w:p w:rsidR="001F3DCC" w:rsidRPr="00E16608" w:rsidRDefault="001F3DCC" w:rsidP="007A5D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Протокол от «___» _________ 20__ г.                                       </w:t>
            </w:r>
          </w:p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lang w:eastAsia="en-US"/>
              </w:rPr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1F3DCC" w:rsidRPr="00E16608" w:rsidRDefault="001F3DCC" w:rsidP="007A5D2F">
            <w:pPr>
              <w:rPr>
                <w:rFonts w:eastAsia="Calibri"/>
                <w:lang w:eastAsia="en-US"/>
              </w:rPr>
            </w:pPr>
          </w:p>
        </w:tc>
      </w:tr>
    </w:tbl>
    <w:p w:rsidR="001F3DCC" w:rsidRDefault="001F3DCC" w:rsidP="001F3DCC"/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98429F" w:rsidRPr="00066E8A" w:rsidRDefault="0098429F" w:rsidP="0098429F">
      <w:pPr>
        <w:pStyle w:val="af9"/>
        <w:rPr>
          <w:rFonts w:ascii="Times New Roman" w:hAnsi="Times New Roman"/>
          <w:sz w:val="24"/>
          <w:szCs w:val="24"/>
        </w:rPr>
      </w:pPr>
      <w:r w:rsidRPr="00066E8A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разработана в соответствии с примерной основной образовательной программой СПО ППССЗ  по специальности </w:t>
      </w:r>
      <w:r w:rsidRPr="00066E8A">
        <w:rPr>
          <w:rFonts w:ascii="Times New Roman" w:hAnsi="Times New Roman"/>
          <w:sz w:val="24"/>
          <w:szCs w:val="24"/>
        </w:rPr>
        <w:t>43.02.15 «Поварское и кондитерское дело»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E8A">
        <w:rPr>
          <w:rFonts w:ascii="Times New Roman" w:hAnsi="Times New Roman"/>
          <w:color w:val="000000"/>
          <w:sz w:val="24"/>
          <w:szCs w:val="24"/>
        </w:rPr>
        <w:t>(сайт ФУМО)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429F" w:rsidRDefault="0098429F" w:rsidP="0098429F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FFFFFF"/>
          <w:sz w:val="24"/>
          <w:szCs w:val="24"/>
        </w:rPr>
        <w:t>чик:</w:t>
      </w:r>
      <w:r>
        <w:rPr>
          <w:color w:val="FFFFFF"/>
          <w:sz w:val="24"/>
          <w:szCs w:val="24"/>
        </w:rPr>
        <w:tab/>
      </w: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F3DCC">
      <w:pPr>
        <w:pStyle w:val="af9"/>
        <w:rPr>
          <w:rFonts w:ascii="Times New Roman" w:hAnsi="Times New Roman"/>
        </w:rPr>
      </w:pPr>
    </w:p>
    <w:p w:rsidR="001F3DCC" w:rsidRDefault="001F3DCC" w:rsidP="001C7FCE">
      <w:pPr>
        <w:pStyle w:val="af9"/>
        <w:rPr>
          <w:rFonts w:ascii="Times New Roman" w:hAnsi="Times New Roman"/>
          <w:b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F3DCC" w:rsidRDefault="001F3DCC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pStyle w:val="af9"/>
        <w:rPr>
          <w:rFonts w:ascii="Times New Roman" w:hAnsi="Times New Roman"/>
          <w:b/>
          <w:sz w:val="24"/>
          <w:szCs w:val="24"/>
        </w:rPr>
      </w:pPr>
    </w:p>
    <w:p w:rsidR="001C7FCE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  <w:r>
        <w:rPr>
          <w:u w:val="single"/>
        </w:rPr>
        <w:t>Организация-разработчик</w:t>
      </w:r>
      <w:r>
        <w:t xml:space="preserve">: ОГБПОУ </w:t>
      </w:r>
      <w:r w:rsidR="00800473">
        <w:t>ТМК</w:t>
      </w:r>
      <w:r>
        <w:t>, г. Тейково.</w:t>
      </w:r>
    </w:p>
    <w:p w:rsidR="001C7FCE" w:rsidRDefault="001C7FCE" w:rsidP="001C7FCE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1C7FCE" w:rsidRPr="001F3DCC" w:rsidRDefault="001C7FCE" w:rsidP="001C7FCE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Разработчики:</w:t>
      </w:r>
      <w:r w:rsidRPr="001F3DCC">
        <w:rPr>
          <w:rFonts w:ascii="Times New Roman" w:hAnsi="Times New Roman"/>
          <w:sz w:val="24"/>
          <w:szCs w:val="24"/>
        </w:rPr>
        <w:t xml:space="preserve"> </w:t>
      </w:r>
      <w:r w:rsidR="001F3DCC" w:rsidRPr="001F3DCC">
        <w:rPr>
          <w:rFonts w:ascii="Times New Roman" w:hAnsi="Times New Roman"/>
          <w:sz w:val="24"/>
          <w:szCs w:val="24"/>
        </w:rPr>
        <w:t>Недошитова Кристина Андреевна – преподаватель спецдисциплин ОГБПОУ ТМК</w:t>
      </w:r>
    </w:p>
    <w:p w:rsidR="001C7FCE" w:rsidRPr="001F3DCC" w:rsidRDefault="001C7FCE" w:rsidP="001C7FC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</w:rPr>
      </w:pPr>
    </w:p>
    <w:p w:rsidR="001C7FCE" w:rsidRDefault="001C7FCE" w:rsidP="001C7FCE">
      <w:pPr>
        <w:pStyle w:val="af9"/>
        <w:jc w:val="center"/>
        <w:rPr>
          <w:rFonts w:ascii="Times New Roman" w:hAnsi="Times New Roman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Pr="002A1447" w:rsidRDefault="002A1447" w:rsidP="002A1447"/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Default="002A1447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A1447" w:rsidRPr="002A1447" w:rsidRDefault="002A1447" w:rsidP="002A1447"/>
    <w:p w:rsidR="007A5D2F" w:rsidRDefault="007A5D2F" w:rsidP="00856B5F">
      <w:pPr>
        <w:ind w:right="34"/>
        <w:rPr>
          <w:rFonts w:eastAsia="Calibri"/>
          <w:b/>
          <w:sz w:val="20"/>
          <w:szCs w:val="20"/>
          <w:lang w:eastAsia="en-US"/>
        </w:rPr>
        <w:sectPr w:rsidR="007A5D2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53A39" w:rsidRPr="00BB1A19" w:rsidRDefault="00856B5F" w:rsidP="00856B5F">
      <w:pPr>
        <w:tabs>
          <w:tab w:val="left" w:pos="3778"/>
          <w:tab w:val="center" w:pos="4677"/>
        </w:tabs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ab/>
      </w:r>
      <w:r w:rsidR="00553A39" w:rsidRPr="00BB1A19">
        <w:rPr>
          <w:rFonts w:eastAsia="Calibri"/>
          <w:b/>
          <w:lang w:eastAsia="en-US"/>
        </w:rPr>
        <w:t xml:space="preserve"> </w:t>
      </w:r>
    </w:p>
    <w:p w:rsidR="001C7FCE" w:rsidRPr="001F3DCC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F3DCC">
        <w:rPr>
          <w:b/>
        </w:rPr>
        <w:t>СОДЕРЖАНИЕ</w:t>
      </w:r>
    </w:p>
    <w:p w:rsidR="001C7FCE" w:rsidRPr="001F3DCC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2A1447">
            <w:pPr>
              <w:jc w:val="center"/>
            </w:pPr>
            <w:r w:rsidRPr="0090452E">
              <w:t>стр.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ПАСПОРТ РАБОЧЕЙ ПРОГРАММЫ УЧЕБНОЙ ДИСЦИПЛИНЫ</w:t>
            </w:r>
          </w:p>
          <w:p w:rsidR="001C7FCE" w:rsidRPr="001F3DCC" w:rsidRDefault="001C7FCE" w:rsidP="002A1447"/>
        </w:tc>
        <w:tc>
          <w:tcPr>
            <w:tcW w:w="1903" w:type="dxa"/>
            <w:shd w:val="clear" w:color="auto" w:fill="auto"/>
          </w:tcPr>
          <w:p w:rsidR="001C7FCE" w:rsidRPr="001F3DCC" w:rsidRDefault="00ED6295" w:rsidP="002A1447">
            <w:pPr>
              <w:jc w:val="center"/>
            </w:pPr>
            <w:r w:rsidRPr="001F3DCC">
              <w:t>4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СТРУКТУРА и  содержание УЧЕБНОЙ ДИСЦИПЛИНЫ</w:t>
            </w:r>
          </w:p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90452E" w:rsidP="002A1447">
            <w:pPr>
              <w:jc w:val="center"/>
            </w:pPr>
            <w:r>
              <w:t>6</w:t>
            </w:r>
          </w:p>
        </w:tc>
      </w:tr>
      <w:tr w:rsidR="001C7FCE" w:rsidRPr="001F3DCC" w:rsidTr="002A1447">
        <w:trPr>
          <w:trHeight w:val="670"/>
        </w:trPr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условия реализации  учебной дисциплины</w:t>
            </w:r>
          </w:p>
          <w:p w:rsidR="001C7FCE" w:rsidRPr="001F3DCC" w:rsidRDefault="001C7FCE" w:rsidP="002A144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90452E">
            <w:pPr>
              <w:jc w:val="center"/>
            </w:pPr>
            <w:r w:rsidRPr="001F3DCC">
              <w:t>1</w:t>
            </w:r>
            <w:r w:rsidR="0090452E">
              <w:t>2</w:t>
            </w:r>
          </w:p>
        </w:tc>
      </w:tr>
      <w:tr w:rsidR="001C7FCE" w:rsidRPr="001F3DCC" w:rsidTr="002A1447">
        <w:tc>
          <w:tcPr>
            <w:tcW w:w="7668" w:type="dxa"/>
            <w:shd w:val="clear" w:color="auto" w:fill="auto"/>
          </w:tcPr>
          <w:p w:rsidR="001C7FCE" w:rsidRPr="001F3DCC" w:rsidRDefault="001C7FCE" w:rsidP="002A144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F3DCC">
              <w:rPr>
                <w:caps/>
              </w:rPr>
              <w:t>Контроль и оценка результатов Освоения учебной дисциплины</w:t>
            </w:r>
          </w:p>
          <w:p w:rsidR="001C7FCE" w:rsidRPr="001F3DCC" w:rsidRDefault="001C7FCE" w:rsidP="002A144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C7FCE" w:rsidRPr="001F3DCC" w:rsidRDefault="001C7FCE" w:rsidP="0090452E">
            <w:pPr>
              <w:jc w:val="center"/>
            </w:pPr>
            <w:r w:rsidRPr="001F3DCC">
              <w:t>1</w:t>
            </w:r>
            <w:r w:rsidR="0090452E">
              <w:t>3</w:t>
            </w:r>
          </w:p>
        </w:tc>
      </w:tr>
    </w:tbl>
    <w:p w:rsidR="001C7FCE" w:rsidRPr="00A20A8B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7FCE" w:rsidRPr="00A20A8B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F3DCC" w:rsidRPr="00D35BC7" w:rsidRDefault="001C7FCE" w:rsidP="001F3DCC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1F3DCC" w:rsidRPr="0092626D">
        <w:rPr>
          <w:b/>
          <w:caps/>
        </w:rPr>
        <w:lastRenderedPageBreak/>
        <w:t xml:space="preserve"> </w:t>
      </w:r>
      <w:r w:rsidR="001F3DCC" w:rsidRPr="00D35BC7">
        <w:rPr>
          <w:b/>
          <w:caps/>
        </w:rPr>
        <w:t xml:space="preserve">паспорт Рабочей ПРОГРАММЫ </w:t>
      </w:r>
    </w:p>
    <w:p w:rsidR="001F3DCC" w:rsidRPr="00D35BC7" w:rsidRDefault="001F3DCC" w:rsidP="001F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</w:rPr>
      </w:pPr>
      <w:r w:rsidRPr="00D35BC7">
        <w:rPr>
          <w:b/>
          <w:caps/>
        </w:rPr>
        <w:t>УЧЕБНОЙ ДИСЦИПЛИНЫ</w:t>
      </w:r>
    </w:p>
    <w:p w:rsidR="001C7FCE" w:rsidRPr="0092626D" w:rsidRDefault="001C7FCE" w:rsidP="001F3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1C7FCE" w:rsidRPr="0092626D" w:rsidRDefault="001F3DCC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</w:rPr>
      </w:pPr>
      <w:r>
        <w:rPr>
          <w:b/>
        </w:rPr>
        <w:t xml:space="preserve">          </w:t>
      </w:r>
      <w:r w:rsidR="001C7FCE" w:rsidRPr="0092626D">
        <w:rPr>
          <w:b/>
        </w:rPr>
        <w:t>Микробиология, санитария и гигиена в пищевом производстве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626D">
        <w:rPr>
          <w:b/>
        </w:rPr>
        <w:t>1.1. Область применения рабочей про</w:t>
      </w:r>
      <w:r w:rsidR="00E13759">
        <w:rPr>
          <w:b/>
        </w:rPr>
        <w:t>граммы</w:t>
      </w:r>
    </w:p>
    <w:p w:rsidR="001F3DCC" w:rsidRDefault="001F3DCC" w:rsidP="001F3DCC">
      <w:pPr>
        <w:spacing w:line="360" w:lineRule="auto"/>
        <w:ind w:firstLine="708"/>
        <w:jc w:val="both"/>
      </w:pPr>
    </w:p>
    <w:p w:rsidR="001F3DCC" w:rsidRPr="00D35BC7" w:rsidRDefault="001F3DCC" w:rsidP="001F3DCC">
      <w:pPr>
        <w:spacing w:line="360" w:lineRule="auto"/>
        <w:ind w:firstLine="708"/>
        <w:jc w:val="both"/>
      </w:pPr>
      <w:r w:rsidRPr="00D35BC7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D35BC7">
        <w:t xml:space="preserve">в соответствии с ФГОС по специальности СПО  </w:t>
      </w:r>
      <w:r>
        <w:t>43.02.15 Поварское и кондитерское дело.</w:t>
      </w:r>
    </w:p>
    <w:p w:rsidR="001F3DCC" w:rsidRDefault="001C7FCE" w:rsidP="001F3DCC">
      <w:pPr>
        <w:rPr>
          <w:b/>
        </w:rPr>
      </w:pPr>
      <w:r>
        <w:t xml:space="preserve">  </w:t>
      </w:r>
      <w:r w:rsidRPr="0092626D">
        <w:rPr>
          <w:b/>
        </w:rPr>
        <w:t xml:space="preserve">1.2. Место учебной дисциплины в структуре основной профессиональной </w:t>
      </w:r>
    </w:p>
    <w:p w:rsidR="001C7FCE" w:rsidRPr="0092626D" w:rsidRDefault="001C7FCE" w:rsidP="001F3DCC">
      <w:pPr>
        <w:rPr>
          <w:b/>
        </w:rPr>
      </w:pPr>
      <w:r w:rsidRPr="0092626D">
        <w:rPr>
          <w:b/>
        </w:rPr>
        <w:t xml:space="preserve">образовательной программы: </w:t>
      </w: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626D">
        <w:t xml:space="preserve"> </w:t>
      </w:r>
      <w:r w:rsidR="001F3DCC">
        <w:t>д</w:t>
      </w:r>
      <w:r w:rsidRPr="0092626D">
        <w:t xml:space="preserve">исциплина входит в </w:t>
      </w:r>
      <w:r w:rsidR="001F3DCC">
        <w:t>обще</w:t>
      </w:r>
      <w:r w:rsidRPr="0092626D">
        <w:t>профессиональный цикл.</w:t>
      </w: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7FCE" w:rsidRPr="0092626D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626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92626D">
        <w:rPr>
          <w:b/>
        </w:rPr>
        <w:t>В результате освоения учебной дисциплины обучающийся должен уметь: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rPr>
          <w:b/>
        </w:rPr>
        <w:t>-</w:t>
      </w:r>
      <w:r w:rsidRPr="0092626D">
        <w:t>использовать лабораторное оборудование;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-определять основные группы микроорганизмов;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-проводить микробиологические исследования и давать оценку полученным результатам;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-соблюдать санитарно-гигиенические требования в условиях пищевого производства;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-производить санитарную обработку оборудования и инвентаря;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-осуществлять микробиологический контроль пищевого производства.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92626D">
        <w:rPr>
          <w:b/>
        </w:rPr>
        <w:t>В результате освоения учебной дисциплины обучающийся должен знать: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-основные понятия и термины микробиологии;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-классификацию микроорганизмов;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-морфологию и физиологию основных групп микроорганизмов;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-генетическую и химическую основы наследственности и формы изменчивости микроорганизмов;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-роль микроорганизмов в круговороте веществ в природе;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-характеристики микрофлоры почвы, воды и воздуха;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-особенности сапрофитных и патогенных микроорганизмов;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-основные пищевые инфекции и пищевые отравления;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-возможные источники микробиологического загрязнения в пищевом производстве, условия их развития;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lastRenderedPageBreak/>
        <w:t>-методы предотвращения порчи сырья и готовой продукции;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-схему микробиологического контроля;</w:t>
      </w:r>
    </w:p>
    <w:p w:rsidR="001C7FCE" w:rsidRPr="0092626D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-санитарно-технологические требования к помещениям, оборудованию, инвентарю, одежде;</w:t>
      </w:r>
    </w:p>
    <w:p w:rsidR="001C7FCE" w:rsidRDefault="001C7FCE" w:rsidP="0098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2626D">
        <w:t>-правила личной гигиены работников пищевых производств.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99042A">
        <w:t>Результатом освоения рабочей программы дисциплины является овладение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99042A">
        <w:t>обучающимися профессиональными (ПК) и общими (ОК) компетенциями: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ОК.06 Проявлять гражданско-патриотическую позицию, демонстрировать осознанное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поведение на основе традиционных общечеловеческих ценностей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ОК.07 Содействовать сохранению окружающей среды, ресурсосбережению, эффективно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действовать в чрезвычайных ситуациях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ОК.09 Использовать средства физической культуры для сохранения и укрепления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здоровья в процессе профессиональной деятельности и поддержание необходимого уровня</w:t>
      </w:r>
      <w:r>
        <w:t xml:space="preserve"> </w:t>
      </w:r>
      <w:r w:rsidRPr="0099042A">
        <w:t>физической подготовленности</w:t>
      </w:r>
      <w:r>
        <w:t>.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ОК.10 Пользоваться профессиональной документацией на государственном и</w:t>
      </w:r>
    </w:p>
    <w:p w:rsidR="001F3DCC" w:rsidRPr="0099042A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99042A">
        <w:t>иностранном языках</w:t>
      </w:r>
      <w:r>
        <w:t>.</w:t>
      </w:r>
    </w:p>
    <w:p w:rsidR="001F3DCC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F3DCC" w:rsidRPr="0092626D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35BC7">
        <w:rPr>
          <w:b/>
        </w:rPr>
        <w:t xml:space="preserve">1.4. Рекомендуемое количество часов на освоение </w:t>
      </w:r>
      <w:r>
        <w:rPr>
          <w:b/>
        </w:rPr>
        <w:t>рабочей</w:t>
      </w:r>
      <w:r w:rsidRPr="00D35BC7">
        <w:rPr>
          <w:b/>
        </w:rPr>
        <w:t xml:space="preserve"> программы учебной дисциплины: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35BC7">
        <w:t xml:space="preserve">максимальной учебной нагрузки обучающегося </w:t>
      </w:r>
      <w:r w:rsidR="00ED2186">
        <w:t>102</w:t>
      </w:r>
      <w:r w:rsidRPr="00D35BC7">
        <w:t xml:space="preserve"> </w:t>
      </w:r>
      <w:r w:rsidR="00ED2186">
        <w:t>часа</w:t>
      </w:r>
      <w:r w:rsidRPr="00D35BC7">
        <w:t>, в том числе: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D35BC7">
        <w:t xml:space="preserve">обязательной аудиторной учебной нагрузки обучающегося </w:t>
      </w:r>
      <w:r w:rsidR="00ED2186">
        <w:t>68</w:t>
      </w:r>
      <w:r w:rsidRPr="00D35BC7">
        <w:t xml:space="preserve"> часов;</w:t>
      </w:r>
    </w:p>
    <w:p w:rsidR="001F3DCC" w:rsidRPr="00D35BC7" w:rsidRDefault="001F3DCC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D35BC7">
        <w:t xml:space="preserve">самостоятельной работы обучающегося </w:t>
      </w:r>
      <w:r w:rsidR="00ED2186">
        <w:t>34</w:t>
      </w:r>
      <w:r>
        <w:t xml:space="preserve"> </w:t>
      </w:r>
      <w:r w:rsidR="0098429F">
        <w:t>часа</w:t>
      </w:r>
      <w:r w:rsidRPr="00D35BC7">
        <w:t>.</w:t>
      </w:r>
    </w:p>
    <w:p w:rsidR="001C7FCE" w:rsidRDefault="001C7FCE" w:rsidP="001F3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F3DCC" w:rsidRDefault="001F3DCC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2.</w:t>
      </w:r>
      <w:r w:rsidRPr="0092626D">
        <w:rPr>
          <w:b/>
        </w:rPr>
        <w:t>СТРУКТУРА И  СОДЕРЖАНИЕ УЧЕБНОЙ ДИСЦИПЛИНЫ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2626D">
        <w:rPr>
          <w:b/>
        </w:rPr>
        <w:t>2.1. Объем учебной дисциплины и виды учебной работы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7FCE" w:rsidRPr="0092626D" w:rsidTr="002A1447">
        <w:trPr>
          <w:trHeight w:val="460"/>
        </w:trPr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center"/>
            </w:pPr>
            <w:r w:rsidRPr="0092626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  <w:r w:rsidRPr="0092626D">
              <w:rPr>
                <w:b/>
                <w:i/>
                <w:iCs/>
              </w:rPr>
              <w:t>Объем часов</w:t>
            </w:r>
          </w:p>
        </w:tc>
      </w:tr>
      <w:tr w:rsidR="001C7FCE" w:rsidRPr="0092626D" w:rsidTr="002A1447">
        <w:trPr>
          <w:trHeight w:val="285"/>
        </w:trPr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rPr>
                <w:b/>
              </w:rPr>
            </w:pPr>
            <w:r w:rsidRPr="009262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E13759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E13759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r w:rsidRPr="0092626D">
              <w:t xml:space="preserve">     лабораторные работы 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0E494E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E13759">
            <w:pPr>
              <w:rPr>
                <w:i/>
                <w:iCs/>
              </w:rPr>
            </w:pPr>
            <w:r w:rsidRPr="0092626D">
              <w:rPr>
                <w:i/>
                <w:iCs/>
              </w:rPr>
              <w:t xml:space="preserve">      </w:t>
            </w:r>
            <w:r w:rsidR="00C52326">
              <w:rPr>
                <w:i/>
                <w:iCs/>
              </w:rPr>
              <w:t xml:space="preserve">   </w:t>
            </w:r>
            <w:r w:rsidRPr="0092626D">
              <w:rPr>
                <w:i/>
                <w:iCs/>
              </w:rPr>
              <w:t xml:space="preserve">   </w:t>
            </w:r>
            <w:r w:rsidR="000E494E">
              <w:rPr>
                <w:i/>
                <w:iCs/>
              </w:rPr>
              <w:t>19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i/>
              </w:rPr>
            </w:pPr>
            <w:r w:rsidRPr="0092626D">
              <w:t xml:space="preserve">     курсовая работа (проект) (</w:t>
            </w:r>
            <w:r w:rsidRPr="0092626D">
              <w:rPr>
                <w:i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/>
              </w:rPr>
            </w:pPr>
            <w:r w:rsidRPr="009262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E13759" w:rsidP="002A14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t xml:space="preserve">     -рефераты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7904" w:type="dxa"/>
            <w:shd w:val="clear" w:color="auto" w:fill="auto"/>
          </w:tcPr>
          <w:p w:rsidR="001C7FCE" w:rsidRPr="0092626D" w:rsidRDefault="001C7FCE" w:rsidP="002A1447">
            <w:pPr>
              <w:jc w:val="both"/>
            </w:pPr>
            <w:r w:rsidRPr="0092626D">
              <w:rPr>
                <w:i/>
              </w:rPr>
              <w:t xml:space="preserve">   </w:t>
            </w:r>
            <w:r w:rsidRPr="0092626D">
              <w:t xml:space="preserve">  -сообщения</w:t>
            </w:r>
          </w:p>
          <w:p w:rsidR="001C7FCE" w:rsidRPr="0092626D" w:rsidRDefault="001C7FCE" w:rsidP="002A1447">
            <w:pPr>
              <w:jc w:val="both"/>
            </w:pPr>
            <w:r w:rsidRPr="0092626D">
              <w:t xml:space="preserve">     -таблицы</w:t>
            </w:r>
          </w:p>
        </w:tc>
        <w:tc>
          <w:tcPr>
            <w:tcW w:w="1800" w:type="dxa"/>
            <w:shd w:val="clear" w:color="auto" w:fill="auto"/>
          </w:tcPr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  <w:p w:rsidR="001C7FCE" w:rsidRPr="0092626D" w:rsidRDefault="001C7FCE" w:rsidP="002A1447">
            <w:pPr>
              <w:jc w:val="center"/>
              <w:rPr>
                <w:i/>
                <w:iCs/>
              </w:rPr>
            </w:pPr>
          </w:p>
        </w:tc>
      </w:tr>
      <w:tr w:rsidR="001C7FCE" w:rsidRPr="0092626D" w:rsidTr="002A1447">
        <w:tc>
          <w:tcPr>
            <w:tcW w:w="9704" w:type="dxa"/>
            <w:gridSpan w:val="2"/>
            <w:shd w:val="clear" w:color="auto" w:fill="auto"/>
          </w:tcPr>
          <w:p w:rsidR="001C7FCE" w:rsidRPr="0092626D" w:rsidRDefault="00ED2186" w:rsidP="002A1447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1C7FCE" w:rsidRPr="0092626D">
              <w:rPr>
                <w:i/>
                <w:iCs/>
              </w:rPr>
              <w:t xml:space="preserve"> аттестация в форме</w:t>
            </w:r>
            <w:r w:rsidR="001C7FCE">
              <w:rPr>
                <w:i/>
                <w:iCs/>
              </w:rPr>
              <w:t xml:space="preserve"> </w:t>
            </w:r>
            <w:r w:rsidR="001C7FCE" w:rsidRPr="0092626D">
              <w:rPr>
                <w:i/>
                <w:iCs/>
              </w:rPr>
              <w:t xml:space="preserve"> </w:t>
            </w:r>
            <w:r w:rsidR="00E13759">
              <w:rPr>
                <w:i/>
                <w:iCs/>
              </w:rPr>
              <w:t>дифференцированного зачета</w:t>
            </w:r>
          </w:p>
          <w:p w:rsidR="001C7FCE" w:rsidRPr="0092626D" w:rsidRDefault="001C7FCE" w:rsidP="002A1447">
            <w:pPr>
              <w:jc w:val="right"/>
              <w:rPr>
                <w:i/>
                <w:iCs/>
              </w:rPr>
            </w:pPr>
            <w:r w:rsidRPr="0092626D">
              <w:rPr>
                <w:i/>
                <w:iCs/>
              </w:rPr>
              <w:t xml:space="preserve">  </w:t>
            </w:r>
          </w:p>
        </w:tc>
      </w:tr>
    </w:tbl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C7FCE" w:rsidRPr="0092626D">
          <w:pgSz w:w="11906" w:h="16838"/>
          <w:pgMar w:top="1134" w:right="850" w:bottom="1134" w:left="1701" w:header="708" w:footer="708" w:gutter="0"/>
          <w:cols w:space="720"/>
        </w:sectPr>
      </w:pPr>
    </w:p>
    <w:p w:rsidR="001C7FCE" w:rsidRPr="0092626D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92626D">
        <w:rPr>
          <w:b/>
        </w:rPr>
        <w:lastRenderedPageBreak/>
        <w:t xml:space="preserve">2.2. </w:t>
      </w:r>
      <w:r>
        <w:rPr>
          <w:b/>
        </w:rPr>
        <w:t xml:space="preserve"> Т</w:t>
      </w:r>
      <w:r w:rsidRPr="0092626D">
        <w:rPr>
          <w:b/>
        </w:rPr>
        <w:t>ематический план и содержание учебной дисциплины Микробиология, санитария и</w:t>
      </w:r>
      <w:r>
        <w:rPr>
          <w:b/>
        </w:rPr>
        <w:t xml:space="preserve"> гигиена в пищевом производстве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92626D">
        <w:rPr>
          <w:bCs/>
          <w:i/>
        </w:rPr>
        <w:tab/>
      </w:r>
      <w:r w:rsidRPr="0092626D">
        <w:rPr>
          <w:bCs/>
          <w:i/>
        </w:rPr>
        <w:tab/>
      </w:r>
      <w:r w:rsidRPr="0092626D">
        <w:rPr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158"/>
        <w:gridCol w:w="1162"/>
        <w:gridCol w:w="2063"/>
      </w:tblGrid>
      <w:tr w:rsidR="00AF18F9" w:rsidRPr="00AF18F9" w:rsidTr="00AF18F9">
        <w:trPr>
          <w:trHeight w:val="20"/>
        </w:trPr>
        <w:tc>
          <w:tcPr>
            <w:tcW w:w="853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Объем часов</w:t>
            </w:r>
          </w:p>
        </w:tc>
        <w:tc>
          <w:tcPr>
            <w:tcW w:w="691" w:type="pct"/>
          </w:tcPr>
          <w:p w:rsidR="00AF18F9" w:rsidRPr="00AF18F9" w:rsidRDefault="00B41381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1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3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4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Введение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1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8F9" w:rsidRPr="00AF18F9" w:rsidTr="00AF18F9">
        <w:trPr>
          <w:trHeight w:val="966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Раздел 1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</w:rPr>
              <w:t>Морфология и физиология микробов</w:t>
            </w:r>
          </w:p>
        </w:tc>
        <w:tc>
          <w:tcPr>
            <w:tcW w:w="389" w:type="pct"/>
          </w:tcPr>
          <w:p w:rsidR="00AF18F9" w:rsidRPr="00AF18F9" w:rsidRDefault="0070425D" w:rsidP="008A5F1D">
            <w:pPr>
              <w:rPr>
                <w:b/>
              </w:rPr>
            </w:pPr>
            <w:r>
              <w:rPr>
                <w:b/>
              </w:rPr>
              <w:t>1</w:t>
            </w:r>
            <w:r w:rsidR="008A5F1D">
              <w:rPr>
                <w:b/>
              </w:rPr>
              <w:t>0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1.1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</w:rPr>
              <w:t>Морфология микробов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9" w:type="pct"/>
            <w:vMerge w:val="restart"/>
          </w:tcPr>
          <w:p w:rsidR="00AF18F9" w:rsidRPr="00AF18F9" w:rsidRDefault="0070425D" w:rsidP="00AF18F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Классификация микроорганизмов, отличительные особенности про- и эукариот.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Морфология и физиология основных групп микроорганизмов. Бактерии, грибы, дрожжи, вирусы: форма, строение, размножение, роль в пищевой промышленности.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389" w:type="pct"/>
          </w:tcPr>
          <w:p w:rsidR="00AF18F9" w:rsidRPr="00AF18F9" w:rsidRDefault="00952891" w:rsidP="00AF18F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t xml:space="preserve">Лабораторная работа №1 </w:t>
            </w:r>
            <w:r w:rsidR="00AF18F9" w:rsidRPr="00AF18F9">
              <w:t>Изучение устройства микроскопа. Изучение препаратов различных микроорганизмов.</w:t>
            </w:r>
          </w:p>
        </w:tc>
        <w:tc>
          <w:tcPr>
            <w:tcW w:w="389" w:type="pct"/>
          </w:tcPr>
          <w:p w:rsidR="00AF18F9" w:rsidRPr="00AF18F9" w:rsidRDefault="00952891" w:rsidP="00AF18F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697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t xml:space="preserve">Лабораторная работа №2 </w:t>
            </w:r>
            <w:r w:rsidR="00AF18F9" w:rsidRPr="00AF18F9">
              <w:t>Определение основных групп микроорганизмов. Изучение препаратов   микроскопических   дрожжей на различных питательных средах.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697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F18F9">
              <w:rPr>
                <w:b/>
                <w:bCs/>
              </w:rPr>
              <w:t>Тема 1.2.</w:t>
            </w:r>
          </w:p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F18F9">
              <w:rPr>
                <w:b/>
              </w:rPr>
              <w:t>Физиология</w:t>
            </w:r>
          </w:p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 микробов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BA5EBC" w:rsidP="00AF18F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Генетические и химические основы наследственности и формы изменчивости   микроорганизмов. Химический состав клеток и микроорганизмов. Ферменты  микроорганизмов.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Обмен веществ и питание микробов. Рост и размножение микробов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t xml:space="preserve">Лабораторная работа №3 </w:t>
            </w:r>
            <w:r w:rsidR="00AF18F9" w:rsidRPr="00AF18F9">
              <w:t>Выращивание микробов на различных питательных средах.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t xml:space="preserve">Лабораторная работа №4 </w:t>
            </w:r>
            <w:r w:rsidR="00AF18F9" w:rsidRPr="00AF18F9">
              <w:t>Осуществление микробиологического контроля пищевого производства. Изучение  результатов  санитарно-бактериологического анализа проб воды, воздуха, смывов с рук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</w:rPr>
            </w:pPr>
          </w:p>
        </w:tc>
        <w:tc>
          <w:tcPr>
            <w:tcW w:w="691" w:type="pc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F18F9">
              <w:rPr>
                <w:b/>
                <w:bCs/>
              </w:rPr>
              <w:lastRenderedPageBreak/>
              <w:t>Тема 1.3.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</w:rPr>
              <w:t>Влияние внешней среды на микроорганизмы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</w:rPr>
              <w:t>2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8F9" w:rsidRPr="00AF18F9" w:rsidTr="00AF18F9">
        <w:trPr>
          <w:trHeight w:val="433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Влияние внешней среды на микроорганизмы. Распространение микробов в природе.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433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Характеристики микрофлоры почвы, воды и воздуха. Роль микроорганизмов в круговороте  веществ в природе.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76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1.4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Патогенные мик-робы и микроби-ологические пока-затели безопасности пищевых продуктов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Особенности сапрофитных и патогенных микроорганизмов. Инфекция и иммунитет.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Санитарно-показательные микроорганизмы. Возможные источники микробиологического  загрязнения в пищевом производстве, условия их развития. Микробиология основных пищевых продуктов. Методы предотвращения порчи сырья и готовой продукции. Схема микробиологического контроля.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1" w:type="pct"/>
            <w:vMerge w:val="restar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</w:tr>
      <w:tr w:rsidR="00AF18F9" w:rsidRPr="00AF18F9" w:rsidTr="00AF18F9">
        <w:trPr>
          <w:trHeight w:val="71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Практическая работа №1 </w:t>
            </w:r>
            <w:r w:rsidR="00AF18F9" w:rsidRPr="00AF18F9">
              <w:t>Определение основных видов микробной порчи продуктов разных групп: возбудители, меры профилактики и борьбы с микробной порчей сырья и готовой продукции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Практическая работа №2 </w:t>
            </w:r>
            <w:r w:rsidR="00AF18F9" w:rsidRPr="00AF18F9">
              <w:t>Исследование микробиологических показателей безопасности пищевых продуктов и кулинарной продукции.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</w:p>
          <w:p w:rsidR="00AF18F9" w:rsidRPr="00AF18F9" w:rsidRDefault="00AF18F9" w:rsidP="00AF18F9">
            <w:pPr>
              <w:jc w:val="both"/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Раздел 2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Основы физиологии питания</w:t>
            </w:r>
          </w:p>
        </w:tc>
        <w:tc>
          <w:tcPr>
            <w:tcW w:w="389" w:type="pct"/>
          </w:tcPr>
          <w:p w:rsidR="00AF18F9" w:rsidRPr="00AF18F9" w:rsidRDefault="00BA5EBC" w:rsidP="00667D4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5F1D">
              <w:rPr>
                <w:b/>
                <w:bCs/>
              </w:rPr>
              <w:t>0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2.1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Основные пище вые вещества, их источники, роль в </w:t>
            </w:r>
            <w:r w:rsidRPr="00AF18F9">
              <w:rPr>
                <w:b/>
                <w:bCs/>
              </w:rPr>
              <w:lastRenderedPageBreak/>
              <w:t>структуре питания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  <w:rPr>
                <w:b/>
              </w:rPr>
            </w:pPr>
            <w:r>
              <w:t xml:space="preserve">Практическая работа №3 </w:t>
            </w:r>
            <w:r w:rsidR="00AF18F9" w:rsidRPr="00AF18F9">
              <w:t>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</w:p>
          <w:p w:rsidR="00AF18F9" w:rsidRPr="00AF18F9" w:rsidRDefault="00AF18F9" w:rsidP="00AF18F9">
            <w:pPr>
              <w:jc w:val="both"/>
              <w:rPr>
                <w:b/>
                <w:bCs/>
              </w:rPr>
            </w:pPr>
            <w:r w:rsidRPr="00AF18F9">
              <w:rPr>
                <w:bCs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AF18F9">
              <w:rPr>
                <w:b/>
                <w:bCs/>
              </w:rPr>
              <w:t xml:space="preserve"> </w:t>
            </w:r>
            <w:r w:rsidRPr="00AF18F9">
              <w:rPr>
                <w:bCs/>
              </w:rPr>
              <w:t>сообщений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2.2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Пищеварение и усвояемость пищи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Усвояемость пищи: понятие, факторы, влияющие на усвояемость пищи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№4 </w:t>
            </w:r>
            <w:r w:rsidR="00AF18F9" w:rsidRPr="00AF18F9">
              <w:t xml:space="preserve">Изучение схемы пищеварительного тракта. 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1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№5 </w:t>
            </w:r>
            <w:r w:rsidR="00AF18F9" w:rsidRPr="00AF18F9">
              <w:t>Подбор продуктов питания, лучших с точки зрения усвоения пищи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1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2.3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Обмен веществ и энергии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Общее понятие об обмене энергии. Понятие о калорийности пищи. Суточный расход энергии. Энергетический баланс организма. Методика расчёта энергетической ценности блюда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№6 </w:t>
            </w:r>
            <w:r w:rsidR="00AF18F9" w:rsidRPr="00AF18F9">
              <w:t xml:space="preserve">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№7 </w:t>
            </w:r>
            <w:r w:rsidR="00AF18F9" w:rsidRPr="00AF18F9">
              <w:t>Выполнение расчёта калорийности блюда (по заданию преподавателя)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jc w:val="both"/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2.4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lastRenderedPageBreak/>
              <w:t>Рациональное сбалансированное питание для различных групп населения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№8 </w:t>
            </w:r>
            <w:r w:rsidR="00AF18F9" w:rsidRPr="00AF18F9">
              <w:t>Составление рационов питания для различных категорий потребителей</w:t>
            </w:r>
          </w:p>
        </w:tc>
        <w:tc>
          <w:tcPr>
            <w:tcW w:w="389" w:type="pct"/>
          </w:tcPr>
          <w:p w:rsidR="00AF18F9" w:rsidRPr="00AF18F9" w:rsidRDefault="008A5F1D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jc w:val="both"/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Раздел 3</w:t>
            </w: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Гигиена и санитария в организациях питания</w:t>
            </w:r>
          </w:p>
        </w:tc>
        <w:tc>
          <w:tcPr>
            <w:tcW w:w="389" w:type="pct"/>
          </w:tcPr>
          <w:p w:rsidR="00344E05" w:rsidRPr="00AF18F9" w:rsidRDefault="00344E05" w:rsidP="008A5F1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1" w:type="pct"/>
            <w:vMerge w:val="restart"/>
          </w:tcPr>
          <w:p w:rsidR="00344E05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  <w:vMerge w:val="restar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3.1</w:t>
            </w:r>
          </w:p>
          <w:p w:rsidR="00344E05" w:rsidRPr="00AF18F9" w:rsidRDefault="00344E05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F18F9">
              <w:rPr>
                <w:b/>
                <w:bCs/>
              </w:rPr>
              <w:t>Личная гигиена работников пищевых производств.</w:t>
            </w:r>
          </w:p>
          <w:p w:rsidR="00344E05" w:rsidRPr="00AF18F9" w:rsidRDefault="00344E05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F18F9">
              <w:rPr>
                <w:b/>
                <w:bCs/>
              </w:rPr>
              <w:t>Пищевые отравления и их профилактика</w:t>
            </w:r>
          </w:p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344E05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  <w:bCs/>
              </w:rPr>
            </w:pP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t xml:space="preserve">Личная гигиена работников пищевых производств. 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344E05" w:rsidRPr="00AF18F9" w:rsidTr="00AF18F9">
        <w:trPr>
          <w:trHeight w:val="427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</w:rPr>
            </w:pPr>
            <w:r w:rsidRPr="00AF18F9">
              <w:t>Пищевые инфекции. Пищевые отравления.  Виды, характеристика. Профилактика. Гельминтозы их профилактика.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344E05" w:rsidRPr="00AF18F9" w:rsidTr="00AF18F9">
        <w:trPr>
          <w:trHeight w:val="704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Требования системы ХАССП к соблюдению личной и производственной гигиены</w:t>
            </w:r>
            <w:r w:rsidRPr="00AF18F9">
              <w:rPr>
                <w:b/>
                <w:bCs/>
              </w:rPr>
              <w:t xml:space="preserve"> 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89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pct"/>
            <w:vMerge w:val="restart"/>
          </w:tcPr>
          <w:p w:rsidR="00344E05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Практическая работа №9 </w:t>
            </w:r>
            <w:r w:rsidRPr="00AF18F9">
              <w:t>Анализ материалов расследования возникновения  пищевых отравлений на пищевом производстве.</w:t>
            </w:r>
          </w:p>
        </w:tc>
        <w:tc>
          <w:tcPr>
            <w:tcW w:w="389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344E05" w:rsidRPr="00AF18F9" w:rsidTr="00AF18F9">
        <w:trPr>
          <w:trHeight w:val="872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Практическая работа №10 </w:t>
            </w:r>
            <w:r w:rsidRPr="00AF18F9">
              <w:t>Осуществление микробиологического контроля на пищевом производстве. Разработка мероприятий по профилактике пищевых инфекций и пищевых отравлений на пищевом производстве</w:t>
            </w:r>
          </w:p>
        </w:tc>
        <w:tc>
          <w:tcPr>
            <w:tcW w:w="389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  <w:bCs/>
              </w:rPr>
              <w:t xml:space="preserve">Самостоятельная работа обучающихся </w:t>
            </w:r>
            <w:r w:rsidRPr="00AF18F9">
              <w:rPr>
                <w:b/>
              </w:rPr>
              <w:t>(при наличии указывается тематика и содержание домашних заданий)</w:t>
            </w:r>
          </w:p>
          <w:p w:rsidR="00AF18F9" w:rsidRPr="00AF18F9" w:rsidRDefault="00AF18F9" w:rsidP="00AF18F9">
            <w:pPr>
              <w:jc w:val="both"/>
              <w:rPr>
                <w:b/>
                <w:bCs/>
              </w:rPr>
            </w:pPr>
            <w:r w:rsidRPr="00AF18F9"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56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3.2</w:t>
            </w:r>
          </w:p>
          <w:p w:rsidR="00AF18F9" w:rsidRPr="00AF18F9" w:rsidRDefault="00AF18F9" w:rsidP="00AF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F18F9">
              <w:rPr>
                <w:b/>
              </w:rPr>
              <w:t>Санитарно-</w:t>
            </w:r>
            <w:r w:rsidRPr="00AF18F9">
              <w:rPr>
                <w:b/>
              </w:rPr>
              <w:lastRenderedPageBreak/>
              <w:t>гигиенические требования к помещениям, оборудованию, инвентарю, одежде персонала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344E05" w:rsidRPr="00AF18F9" w:rsidTr="00AF18F9">
        <w:trPr>
          <w:trHeight w:val="1829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jc w:val="both"/>
              <w:rPr>
                <w:bCs/>
              </w:rPr>
            </w:pPr>
            <w:r w:rsidRPr="00AF18F9">
              <w:rPr>
                <w:bCs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4E05" w:rsidRPr="00AF18F9" w:rsidTr="00AF18F9">
        <w:trPr>
          <w:trHeight w:val="20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AF18F9" w:rsidRDefault="00344E05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Дезинфекция, дезинсекция дератизация, правила их проведения.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344E05" w:rsidRPr="00AF18F9" w:rsidTr="00134471">
        <w:trPr>
          <w:trHeight w:val="692"/>
        </w:trPr>
        <w:tc>
          <w:tcPr>
            <w:tcW w:w="853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344E05" w:rsidRPr="00134471" w:rsidRDefault="00344E05" w:rsidP="00134471">
            <w:pPr>
              <w:rPr>
                <w:b/>
                <w:bCs/>
              </w:rPr>
            </w:pPr>
            <w:r w:rsidRPr="00AF18F9">
              <w:rPr>
                <w:bCs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389" w:type="pct"/>
            <w:vMerge/>
          </w:tcPr>
          <w:p w:rsidR="00344E05" w:rsidRPr="00AF18F9" w:rsidRDefault="00344E05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344E05" w:rsidRPr="00AF18F9" w:rsidRDefault="00344E05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134471">
        <w:trPr>
          <w:trHeight w:val="418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868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rPr>
                <w:b/>
              </w:rPr>
            </w:pPr>
            <w:r>
              <w:t xml:space="preserve">Практическая работа №11 </w:t>
            </w:r>
            <w:r w:rsidR="00AF18F9" w:rsidRPr="00AF18F9"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t>Изучение требований системы ХАССР, Санитарных норм и правил</w:t>
            </w:r>
            <w:r w:rsidRPr="00AF18F9">
              <w:rPr>
                <w:spacing w:val="2"/>
                <w:kern w:val="36"/>
              </w:rPr>
              <w:t xml:space="preserve">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134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3.3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 xml:space="preserve"> </w:t>
            </w:r>
            <w:r w:rsidRPr="00AF18F9">
              <w:rPr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>Блюда и изделия повышенного эпидемиологического риска,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193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134471" w:rsidP="00AF18F9">
            <w:pPr>
              <w:jc w:val="both"/>
            </w:pPr>
            <w:r>
              <w:t xml:space="preserve">Практическая работа №12 </w:t>
            </w:r>
            <w:r w:rsidR="00AF18F9" w:rsidRPr="00AF18F9">
              <w:t xml:space="preserve">Гигиеническая оценка качества готовой пищи (бракераж). 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89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bCs/>
                <w:spacing w:val="2"/>
                <w:kern w:val="36"/>
              </w:rPr>
            </w:pPr>
            <w:r w:rsidRPr="00AF18F9">
              <w:rPr>
                <w:bCs/>
                <w:kern w:val="32"/>
              </w:rPr>
              <w:t xml:space="preserve">Изучение требований системы ХАССР, Санитарных норм и правил </w:t>
            </w:r>
            <w:r w:rsidRPr="00AF18F9">
              <w:rPr>
                <w:bCs/>
                <w:spacing w:val="2"/>
                <w:kern w:val="36"/>
              </w:rPr>
      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Тема 3.4</w:t>
            </w:r>
          </w:p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</w:rPr>
              <w:t>Санитарно-</w:t>
            </w:r>
            <w:r w:rsidRPr="00AF18F9">
              <w:rPr>
                <w:b/>
              </w:rPr>
              <w:lastRenderedPageBreak/>
              <w:t>гигиенические требования к транспортированию, приемке и хранению пищевых продуктов</w:t>
            </w: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9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Cs/>
              </w:rPr>
              <w:t xml:space="preserve">Санитарно-гигиенические требования к транспорту, к приемке и хранению </w:t>
            </w:r>
            <w:r w:rsidRPr="00AF18F9">
              <w:rPr>
                <w:bCs/>
              </w:rPr>
              <w:lastRenderedPageBreak/>
              <w:t>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t>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spacing w:line="276" w:lineRule="auto"/>
              <w:rPr>
                <w:b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rPr>
                <w:b/>
              </w:rPr>
            </w:pPr>
            <w:r w:rsidRPr="00AF18F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89" w:type="pct"/>
            <w:vMerge w:val="restar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 w:val="restar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853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3067" w:type="pct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t xml:space="preserve">Изучение требований системы ХАССР, Санитарных норм и правил </w:t>
            </w:r>
            <w:r w:rsidRPr="00AF18F9">
              <w:rPr>
                <w:spacing w:val="2"/>
                <w:kern w:val="36"/>
              </w:rPr>
      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389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  <w:tc>
          <w:tcPr>
            <w:tcW w:w="691" w:type="pct"/>
            <w:vMerge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  <w:tr w:rsidR="00AF18F9" w:rsidRPr="00AF18F9" w:rsidTr="00AF18F9">
        <w:trPr>
          <w:trHeight w:val="20"/>
        </w:trPr>
        <w:tc>
          <w:tcPr>
            <w:tcW w:w="3920" w:type="pct"/>
            <w:gridSpan w:val="2"/>
          </w:tcPr>
          <w:p w:rsidR="00AF18F9" w:rsidRPr="00AF18F9" w:rsidRDefault="00AF18F9" w:rsidP="00AF18F9">
            <w:pPr>
              <w:jc w:val="both"/>
              <w:rPr>
                <w:b/>
              </w:rPr>
            </w:pPr>
            <w:r w:rsidRPr="00AF18F9">
              <w:rPr>
                <w:b/>
              </w:rPr>
              <w:t>Промежуточная аттестация</w:t>
            </w:r>
          </w:p>
        </w:tc>
        <w:tc>
          <w:tcPr>
            <w:tcW w:w="389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2</w:t>
            </w:r>
          </w:p>
        </w:tc>
        <w:tc>
          <w:tcPr>
            <w:tcW w:w="691" w:type="pct"/>
          </w:tcPr>
          <w:p w:rsidR="00AF18F9" w:rsidRPr="00AF18F9" w:rsidRDefault="00344E05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F18F9" w:rsidRPr="00AF18F9" w:rsidTr="00AF18F9">
        <w:trPr>
          <w:trHeight w:val="20"/>
        </w:trPr>
        <w:tc>
          <w:tcPr>
            <w:tcW w:w="3920" w:type="pct"/>
            <w:gridSpan w:val="2"/>
          </w:tcPr>
          <w:p w:rsidR="00AF18F9" w:rsidRPr="00AF18F9" w:rsidRDefault="00AF18F9" w:rsidP="00AF18F9">
            <w:pPr>
              <w:rPr>
                <w:b/>
                <w:bCs/>
              </w:rPr>
            </w:pPr>
            <w:r w:rsidRPr="00AF18F9">
              <w:rPr>
                <w:b/>
                <w:bCs/>
              </w:rPr>
              <w:t>Всего:</w:t>
            </w:r>
          </w:p>
        </w:tc>
        <w:tc>
          <w:tcPr>
            <w:tcW w:w="389" w:type="pct"/>
          </w:tcPr>
          <w:p w:rsidR="00AF18F9" w:rsidRPr="00AF18F9" w:rsidRDefault="00667D4E" w:rsidP="00AF18F9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91" w:type="pct"/>
          </w:tcPr>
          <w:p w:rsidR="00AF18F9" w:rsidRPr="00AF18F9" w:rsidRDefault="00AF18F9" w:rsidP="00AF18F9">
            <w:pPr>
              <w:rPr>
                <w:b/>
                <w:bCs/>
              </w:rPr>
            </w:pPr>
          </w:p>
        </w:tc>
      </w:tr>
    </w:tbl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>Для характеристики уровня освоения учебного материала используются следующие обозначения: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 xml:space="preserve">1. – ознакомительный (узнавание ранее изученных объектов, свойств); 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2626D">
        <w:t>2. – репродуктивный (выполнение деятельности по образцу, инструкции или под руководством)</w:t>
      </w:r>
    </w:p>
    <w:p w:rsidR="001C7FCE" w:rsidRPr="0092626D" w:rsidRDefault="001C7FCE" w:rsidP="001C7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2626D">
        <w:t>3. – продуктивный (планирование и самостоятельное выполнение деятельности, решение проблемных задач)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C7FCE" w:rsidRPr="0092626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7FCE" w:rsidRPr="0092626D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0452E">
        <w:rPr>
          <w:b/>
          <w:caps/>
        </w:rPr>
        <w:lastRenderedPageBreak/>
        <w:t>3. условия реализации УЧЕБНОЙ дисциплины</w:t>
      </w:r>
    </w:p>
    <w:p w:rsidR="0090452E" w:rsidRDefault="0090452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C7FCE" w:rsidRPr="0090452E" w:rsidRDefault="001C7FC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2626D">
        <w:rPr>
          <w:b/>
          <w:bCs/>
        </w:rPr>
        <w:t xml:space="preserve">3.1. </w:t>
      </w:r>
      <w:r w:rsidRPr="0090452E">
        <w:rPr>
          <w:b/>
          <w:bCs/>
        </w:rPr>
        <w:t>Требования к минимальному материально-техническому обеспечению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Реализация учебной дисциплины требует наличия учебного кабинета «Физиология питания, санитария и гигиена общественного питания»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Оборудование учебного кабинета: </w:t>
      </w:r>
    </w:p>
    <w:p w:rsidR="001C7FCE" w:rsidRPr="0090452E" w:rsidRDefault="0048354A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число посадочных мест </w:t>
      </w:r>
      <w:r w:rsidR="0090452E">
        <w:rPr>
          <w:bCs/>
        </w:rPr>
        <w:t>28</w:t>
      </w:r>
      <w:r w:rsidR="001C7FCE" w:rsidRPr="0090452E">
        <w:rPr>
          <w:bCs/>
        </w:rPr>
        <w:t>;</w:t>
      </w:r>
    </w:p>
    <w:p w:rsidR="001C7FCE" w:rsidRPr="0090452E" w:rsidRDefault="001C7FCE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рабочее место преподавателя;</w:t>
      </w:r>
    </w:p>
    <w:p w:rsidR="001C7FCE" w:rsidRPr="0090452E" w:rsidRDefault="001C7FCE" w:rsidP="0090452E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комплект учебно-наглядных пособий «Микробиология, санитария и гигиена в пищевом производстве»;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Технические средства обучения: 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компьютер;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мультимедиапроектор;</w:t>
      </w:r>
    </w:p>
    <w:p w:rsidR="001C7FCE" w:rsidRPr="0090452E" w:rsidRDefault="001C7FCE" w:rsidP="0090452E">
      <w:pPr>
        <w:pStyle w:val="af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плакаты, таблицы.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C7FCE" w:rsidRPr="0090452E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0452E">
        <w:rPr>
          <w:b/>
        </w:rPr>
        <w:t>3.2. Информационное обеспечение обучения</w:t>
      </w:r>
    </w:p>
    <w:p w:rsidR="001C7FCE" w:rsidRPr="0090452E" w:rsidRDefault="001C7FCE" w:rsidP="0090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0452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Основные источники:</w:t>
      </w:r>
    </w:p>
    <w:p w:rsidR="0090452E" w:rsidRPr="0090452E" w:rsidRDefault="0090452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color w:val="000000"/>
        </w:rPr>
        <w:t>Лаушкина Т.А. Основы микробиологии, санитарии и гигиены в пищевом производстве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Мудрецова-Висс К.А., Кудряшова А.А., Дедюхина В.П. Микробиология, санитария и гигиена. М.: «Деловая литература», 2001г.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Трушина Т.П. Микробиология, гигиена и санитария в торговле. Ростов на Дону:Феникс,2000г.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Азаров В.Н. «Основы микробиологии и санитарии», М., Экономика, 1986г.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Малыгина В.Ф., Рубина Е.А., «Основы физиологии питания, гигиена и санитария»., М., Экономика., 1988 г.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Мартинчик А.</w:t>
      </w:r>
      <w:r w:rsidR="0048354A" w:rsidRPr="0090452E">
        <w:rPr>
          <w:bCs/>
        </w:rPr>
        <w:t>Н., Королев А.А., Несвижский Ю.В.</w:t>
      </w:r>
      <w:r w:rsidRPr="0090452E">
        <w:rPr>
          <w:bCs/>
        </w:rPr>
        <w:t>., «</w:t>
      </w:r>
      <w:r w:rsidR="0048354A" w:rsidRPr="0090452E">
        <w:rPr>
          <w:bCs/>
        </w:rPr>
        <w:t>Микробиология, ф</w:t>
      </w:r>
      <w:r w:rsidRPr="0090452E">
        <w:rPr>
          <w:bCs/>
        </w:rPr>
        <w:t>изиологи</w:t>
      </w:r>
      <w:r w:rsidR="0048354A" w:rsidRPr="0090452E">
        <w:rPr>
          <w:bCs/>
        </w:rPr>
        <w:t>я питания, санитария», М., 2013</w:t>
      </w:r>
      <w:r w:rsidRPr="0090452E">
        <w:rPr>
          <w:bCs/>
        </w:rPr>
        <w:t>г.</w:t>
      </w:r>
    </w:p>
    <w:p w:rsidR="001C7FCE" w:rsidRPr="0090452E" w:rsidRDefault="001C7FCE" w:rsidP="0090452E">
      <w:pPr>
        <w:pStyle w:val="af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Санитарные правила и нормы для предприятий торговли и общественного питания. М., 2003г.</w:t>
      </w: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Pr="0090452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 xml:space="preserve">Дополнительные источники: </w:t>
      </w:r>
    </w:p>
    <w:p w:rsidR="001C7FCE" w:rsidRPr="0090452E" w:rsidRDefault="001C7FCE" w:rsidP="0090452E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СанПин 42-123-5777-91, 2000г.</w:t>
      </w:r>
    </w:p>
    <w:p w:rsidR="001C7FCE" w:rsidRPr="0090452E" w:rsidRDefault="001C7FCE" w:rsidP="0090452E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СанПин 42-123-4116-86, 1996г.</w:t>
      </w:r>
    </w:p>
    <w:p w:rsidR="001C7FCE" w:rsidRPr="0090452E" w:rsidRDefault="001C7FCE" w:rsidP="0090452E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0452E">
        <w:rPr>
          <w:bCs/>
        </w:rPr>
        <w:t>Химический состав российских продуктов питания. Дели принт., 2002г.</w:t>
      </w: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C7FCE" w:rsidRDefault="001C7FCE" w:rsidP="0090452E">
      <w:pPr>
        <w:pStyle w:val="1"/>
        <w:tabs>
          <w:tab w:val="num" w:pos="0"/>
        </w:tabs>
        <w:ind w:firstLine="0"/>
        <w:jc w:val="both"/>
        <w:rPr>
          <w:bCs/>
        </w:rPr>
      </w:pPr>
    </w:p>
    <w:p w:rsidR="0090452E" w:rsidRDefault="0090452E" w:rsidP="0090452E"/>
    <w:p w:rsidR="0090452E" w:rsidRDefault="0090452E" w:rsidP="0090452E"/>
    <w:p w:rsidR="0090452E" w:rsidRPr="0090452E" w:rsidRDefault="0090452E" w:rsidP="0090452E"/>
    <w:p w:rsidR="001C7FCE" w:rsidRPr="0092626D" w:rsidRDefault="001C7FCE" w:rsidP="0090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2626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1C7FCE" w:rsidRPr="0092626D" w:rsidRDefault="001C7FCE" w:rsidP="001C7F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2626D">
        <w:rPr>
          <w:b/>
        </w:rPr>
        <w:t>Контроль</w:t>
      </w:r>
      <w:r w:rsidRPr="0092626D">
        <w:t xml:space="preserve"> </w:t>
      </w:r>
      <w:r w:rsidRPr="0092626D">
        <w:rPr>
          <w:b/>
        </w:rPr>
        <w:t>и оценка</w:t>
      </w:r>
      <w:r w:rsidRPr="009262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C7FCE" w:rsidRPr="0092626D" w:rsidRDefault="001C7FCE" w:rsidP="001C7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27"/>
      </w:tblGrid>
      <w:tr w:rsidR="001C7FCE" w:rsidRPr="0092626D" w:rsidTr="002A14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  <w:bCs/>
              </w:rPr>
              <w:t>Результаты обучения</w:t>
            </w:r>
          </w:p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CE" w:rsidRPr="0092626D" w:rsidRDefault="001C7FCE" w:rsidP="002A1447">
            <w:pPr>
              <w:jc w:val="center"/>
              <w:rPr>
                <w:b/>
                <w:bCs/>
              </w:rPr>
            </w:pPr>
            <w:r w:rsidRPr="0092626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C7FCE" w:rsidRPr="0092626D" w:rsidTr="002A14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/>
                <w:bCs/>
              </w:rPr>
            </w:pPr>
            <w:r w:rsidRPr="0092626D">
              <w:rPr>
                <w:b/>
                <w:bCs/>
              </w:rPr>
              <w:t>Умения: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rPr>
                <w:b/>
              </w:rPr>
              <w:t>-</w:t>
            </w:r>
            <w:r w:rsidRPr="0092626D">
              <w:t>использовать лабораторное оборудование;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-определять основные группы микроорганизмов;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-проводить микробиологические исследования и давать оценку полученным результатам;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-соблюдать санитарно-гигиенические требования в условиях пищевого производства;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-производить санитарную обработку оборудования и инвентаря;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-осуществлять микробиологический контроль пищевого производства.</w:t>
            </w:r>
          </w:p>
          <w:p w:rsidR="001C7FCE" w:rsidRPr="0092626D" w:rsidRDefault="001C7FCE" w:rsidP="002A1447">
            <w:pPr>
              <w:jc w:val="both"/>
              <w:rPr>
                <w:b/>
                <w:bCs/>
              </w:rPr>
            </w:pP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2626D">
              <w:rPr>
                <w:b/>
              </w:rPr>
              <w:t>Знания: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-основные понятия и термины микробиологии;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-классификацию микроорганизмов;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-морфологию и физиологию основных групп микроорганизмов;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-генетическую и химическую основы наследственности и формы изменчивости микроорганизмов;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-роль микроорганизмов в круговороте веществ в природе;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-характеристики микрофлоры почвы, воды и воздуха;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-особенности сапрофитных и патогенных микроорганизмов;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-основные пищевые инфекции и пищевые отравления;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-возможные источники микробиологического загрязнения в пищевом производстве, условия их развития;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-методы предотвращения порчи сырья и готовой продукции;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-схему микробиологического контроля;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 xml:space="preserve">-санитарно-технологические требования к помещениям, оборудованию, инвентарю, </w:t>
            </w:r>
            <w:r w:rsidRPr="0092626D">
              <w:lastRenderedPageBreak/>
              <w:t>одежде;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>-правила личной гигиены работников пищевых производств.</w:t>
            </w:r>
          </w:p>
          <w:p w:rsidR="001C7FCE" w:rsidRPr="0092626D" w:rsidRDefault="001C7FCE" w:rsidP="002A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626D"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тестирование,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тестирование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практические занятия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  <w:r w:rsidRPr="0092626D">
              <w:rPr>
                <w:bCs/>
              </w:rPr>
              <w:t>проверочная работа, внеаудиторная самостоятельная работа</w:t>
            </w: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  <w:p w:rsidR="001C7FCE" w:rsidRPr="0092626D" w:rsidRDefault="001C7FCE" w:rsidP="002A1447">
            <w:pPr>
              <w:jc w:val="both"/>
              <w:rPr>
                <w:bCs/>
              </w:rPr>
            </w:pPr>
          </w:p>
        </w:tc>
      </w:tr>
    </w:tbl>
    <w:p w:rsidR="001C7FCE" w:rsidRPr="0092626D" w:rsidRDefault="001C7FCE" w:rsidP="001C7FCE">
      <w:pPr>
        <w:spacing w:line="360" w:lineRule="auto"/>
        <w:rPr>
          <w:b/>
        </w:rPr>
      </w:pPr>
    </w:p>
    <w:p w:rsidR="001C7FCE" w:rsidRPr="0092626D" w:rsidRDefault="001C7FCE" w:rsidP="001C7FCE"/>
    <w:p w:rsidR="00C77B0E" w:rsidRDefault="00C77B0E"/>
    <w:sectPr w:rsidR="00C77B0E" w:rsidSect="002A144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04" w:rsidRDefault="00945104" w:rsidP="00AA2AEA">
      <w:r>
        <w:separator/>
      </w:r>
    </w:p>
  </w:endnote>
  <w:endnote w:type="continuationSeparator" w:id="0">
    <w:p w:rsidR="00945104" w:rsidRDefault="00945104" w:rsidP="00A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81" w:rsidRDefault="00B41381" w:rsidP="002A144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41381" w:rsidRDefault="00B41381" w:rsidP="002A144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81" w:rsidRDefault="00B41381" w:rsidP="002A144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8429F">
      <w:rPr>
        <w:rStyle w:val="af5"/>
        <w:noProof/>
      </w:rPr>
      <w:t>6</w:t>
    </w:r>
    <w:r>
      <w:rPr>
        <w:rStyle w:val="af5"/>
      </w:rPr>
      <w:fldChar w:fldCharType="end"/>
    </w:r>
  </w:p>
  <w:p w:rsidR="00B41381" w:rsidRDefault="00B41381" w:rsidP="002A144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04" w:rsidRDefault="00945104" w:rsidP="00AA2AEA">
      <w:r>
        <w:separator/>
      </w:r>
    </w:p>
  </w:footnote>
  <w:footnote w:type="continuationSeparator" w:id="0">
    <w:p w:rsidR="00945104" w:rsidRDefault="00945104" w:rsidP="00AA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CB2"/>
    <w:multiLevelType w:val="hybridMultilevel"/>
    <w:tmpl w:val="FEA21F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3000C5"/>
    <w:multiLevelType w:val="hybridMultilevel"/>
    <w:tmpl w:val="C5C0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73810"/>
    <w:multiLevelType w:val="hybridMultilevel"/>
    <w:tmpl w:val="DBB0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4E9B"/>
    <w:multiLevelType w:val="hybridMultilevel"/>
    <w:tmpl w:val="870E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123FC"/>
    <w:multiLevelType w:val="hybridMultilevel"/>
    <w:tmpl w:val="77C0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6709"/>
    <w:multiLevelType w:val="hybridMultilevel"/>
    <w:tmpl w:val="3B22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56599"/>
    <w:multiLevelType w:val="hybridMultilevel"/>
    <w:tmpl w:val="BCAC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672DF"/>
    <w:multiLevelType w:val="hybridMultilevel"/>
    <w:tmpl w:val="2E30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A09D1"/>
    <w:multiLevelType w:val="multilevel"/>
    <w:tmpl w:val="D768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78291862"/>
    <w:multiLevelType w:val="hybridMultilevel"/>
    <w:tmpl w:val="39A2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2090"/>
    <w:multiLevelType w:val="multilevel"/>
    <w:tmpl w:val="452E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CE"/>
    <w:rsid w:val="00014CE8"/>
    <w:rsid w:val="00051A99"/>
    <w:rsid w:val="000A69C6"/>
    <w:rsid w:val="000B19F7"/>
    <w:rsid w:val="000E494E"/>
    <w:rsid w:val="001000A4"/>
    <w:rsid w:val="00127C4C"/>
    <w:rsid w:val="00132A67"/>
    <w:rsid w:val="00134471"/>
    <w:rsid w:val="0013712B"/>
    <w:rsid w:val="001C2126"/>
    <w:rsid w:val="001C7FCE"/>
    <w:rsid w:val="001F3DCC"/>
    <w:rsid w:val="00261430"/>
    <w:rsid w:val="002A1447"/>
    <w:rsid w:val="002C18FB"/>
    <w:rsid w:val="002D4BCC"/>
    <w:rsid w:val="0034045E"/>
    <w:rsid w:val="00344E05"/>
    <w:rsid w:val="00353499"/>
    <w:rsid w:val="0039472C"/>
    <w:rsid w:val="00452444"/>
    <w:rsid w:val="00477528"/>
    <w:rsid w:val="0048354A"/>
    <w:rsid w:val="00504266"/>
    <w:rsid w:val="005300AB"/>
    <w:rsid w:val="0054482F"/>
    <w:rsid w:val="00553A39"/>
    <w:rsid w:val="00595703"/>
    <w:rsid w:val="005B1E00"/>
    <w:rsid w:val="00644B7F"/>
    <w:rsid w:val="0064692E"/>
    <w:rsid w:val="006476FF"/>
    <w:rsid w:val="00667D4E"/>
    <w:rsid w:val="0070425D"/>
    <w:rsid w:val="007818F5"/>
    <w:rsid w:val="007936AE"/>
    <w:rsid w:val="007A5D2F"/>
    <w:rsid w:val="007D04C1"/>
    <w:rsid w:val="00800473"/>
    <w:rsid w:val="00803752"/>
    <w:rsid w:val="00826C2C"/>
    <w:rsid w:val="00856B5F"/>
    <w:rsid w:val="008576A2"/>
    <w:rsid w:val="008A5F1D"/>
    <w:rsid w:val="009039BB"/>
    <w:rsid w:val="0090452E"/>
    <w:rsid w:val="00945104"/>
    <w:rsid w:val="00952891"/>
    <w:rsid w:val="0098429F"/>
    <w:rsid w:val="00985A64"/>
    <w:rsid w:val="009951A8"/>
    <w:rsid w:val="009B1691"/>
    <w:rsid w:val="009C5680"/>
    <w:rsid w:val="009F3A7A"/>
    <w:rsid w:val="00A01115"/>
    <w:rsid w:val="00A45E3B"/>
    <w:rsid w:val="00A50E76"/>
    <w:rsid w:val="00AA146C"/>
    <w:rsid w:val="00AA2AEA"/>
    <w:rsid w:val="00AF18F9"/>
    <w:rsid w:val="00B41381"/>
    <w:rsid w:val="00BA5EBC"/>
    <w:rsid w:val="00BF1E68"/>
    <w:rsid w:val="00C52326"/>
    <w:rsid w:val="00C60F1C"/>
    <w:rsid w:val="00C77B0E"/>
    <w:rsid w:val="00CE6AE8"/>
    <w:rsid w:val="00D00C3C"/>
    <w:rsid w:val="00D035A4"/>
    <w:rsid w:val="00DC7FD8"/>
    <w:rsid w:val="00DE48A6"/>
    <w:rsid w:val="00DF185D"/>
    <w:rsid w:val="00E13759"/>
    <w:rsid w:val="00E4293F"/>
    <w:rsid w:val="00E665B9"/>
    <w:rsid w:val="00EC0AAC"/>
    <w:rsid w:val="00ED2186"/>
    <w:rsid w:val="00ED6295"/>
    <w:rsid w:val="00F870D0"/>
    <w:rsid w:val="00F95C2E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C348"/>
  <w15:docId w15:val="{6BA51AC1-FDC0-4F13-83B0-754D4A0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F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C7FCE"/>
    <w:pPr>
      <w:spacing w:before="100" w:beforeAutospacing="1" w:after="100" w:afterAutospacing="1"/>
    </w:pPr>
  </w:style>
  <w:style w:type="paragraph" w:styleId="2">
    <w:name w:val="List 2"/>
    <w:basedOn w:val="a"/>
    <w:rsid w:val="001C7FCE"/>
    <w:pPr>
      <w:ind w:left="566" w:hanging="283"/>
    </w:pPr>
  </w:style>
  <w:style w:type="paragraph" w:styleId="20">
    <w:name w:val="Body Text Indent 2"/>
    <w:basedOn w:val="a"/>
    <w:link w:val="21"/>
    <w:rsid w:val="001C7FC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7FCE"/>
    <w:rPr>
      <w:b/>
      <w:bCs/>
    </w:rPr>
  </w:style>
  <w:style w:type="paragraph" w:styleId="a5">
    <w:name w:val="footnote text"/>
    <w:basedOn w:val="a"/>
    <w:link w:val="a6"/>
    <w:semiHidden/>
    <w:rsid w:val="001C7F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C7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C7FCE"/>
    <w:rPr>
      <w:vertAlign w:val="superscript"/>
    </w:rPr>
  </w:style>
  <w:style w:type="paragraph" w:styleId="a8">
    <w:name w:val="Balloon Text"/>
    <w:basedOn w:val="a"/>
    <w:link w:val="a9"/>
    <w:semiHidden/>
    <w:rsid w:val="001C7F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C7FC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1C7F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C7FCE"/>
    <w:pPr>
      <w:spacing w:after="120"/>
    </w:pPr>
  </w:style>
  <w:style w:type="character" w:customStyle="1" w:styleId="ab">
    <w:name w:val="Основной текст Знак"/>
    <w:basedOn w:val="a0"/>
    <w:link w:val="aa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1C7FCE"/>
    <w:rPr>
      <w:sz w:val="16"/>
      <w:szCs w:val="16"/>
    </w:rPr>
  </w:style>
  <w:style w:type="paragraph" w:styleId="ad">
    <w:name w:val="annotation text"/>
    <w:basedOn w:val="a"/>
    <w:link w:val="ae"/>
    <w:semiHidden/>
    <w:rsid w:val="001C7F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C7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C7FC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C7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1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1C7FC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C7F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C7FCE"/>
  </w:style>
  <w:style w:type="paragraph" w:customStyle="1" w:styleId="24">
    <w:name w:val="Знак2"/>
    <w:basedOn w:val="a"/>
    <w:rsid w:val="001C7FC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1C7FC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C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1C7FCE"/>
    <w:pPr>
      <w:ind w:left="720"/>
      <w:contextualSpacing/>
    </w:pPr>
  </w:style>
  <w:style w:type="paragraph" w:styleId="af9">
    <w:name w:val="No Spacing"/>
    <w:link w:val="afa"/>
    <w:uiPriority w:val="1"/>
    <w:qFormat/>
    <w:rsid w:val="001C7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locked/>
    <w:rsid w:val="001C7FCE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f1"/>
    <w:rsid w:val="00553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1"/>
    <w:rsid w:val="00F870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1855-F2A2-419A-9150-BA0EB02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ПУ-19</cp:lastModifiedBy>
  <cp:revision>37</cp:revision>
  <cp:lastPrinted>2020-04-09T12:05:00Z</cp:lastPrinted>
  <dcterms:created xsi:type="dcterms:W3CDTF">2014-05-14T06:08:00Z</dcterms:created>
  <dcterms:modified xsi:type="dcterms:W3CDTF">2020-04-09T12:06:00Z</dcterms:modified>
</cp:coreProperties>
</file>