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67" w:rsidRPr="00926B67" w:rsidRDefault="00926B67" w:rsidP="00926B67">
      <w:pPr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67">
        <w:rPr>
          <w:rFonts w:ascii="Times New Roman" w:hAnsi="Times New Roman" w:cs="Times New Roman"/>
          <w:b/>
          <w:sz w:val="28"/>
          <w:szCs w:val="28"/>
        </w:rPr>
        <w:t>ОП.02</w:t>
      </w:r>
      <w:r w:rsidRPr="00926B6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926B67">
        <w:rPr>
          <w:rFonts w:ascii="Times New Roman" w:hAnsi="Times New Roman" w:cs="Times New Roman"/>
          <w:b/>
          <w:sz w:val="28"/>
          <w:szCs w:val="28"/>
        </w:rPr>
        <w:t>«Теоретические</w:t>
      </w:r>
      <w:r w:rsidRPr="00926B6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26B67">
        <w:rPr>
          <w:rFonts w:ascii="Times New Roman" w:hAnsi="Times New Roman" w:cs="Times New Roman"/>
          <w:b/>
          <w:sz w:val="28"/>
          <w:szCs w:val="28"/>
        </w:rPr>
        <w:t>основы</w:t>
      </w:r>
      <w:r w:rsidRPr="00926B6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926B67">
        <w:rPr>
          <w:rFonts w:ascii="Times New Roman" w:hAnsi="Times New Roman" w:cs="Times New Roman"/>
          <w:b/>
          <w:spacing w:val="-2"/>
          <w:sz w:val="28"/>
          <w:szCs w:val="28"/>
        </w:rPr>
        <w:t>товароведения»</w:t>
      </w:r>
    </w:p>
    <w:p w:rsidR="00926B67" w:rsidRDefault="00926B67" w:rsidP="006716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7168D" w:rsidRDefault="00926B67" w:rsidP="006716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26B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Тема «</w:t>
      </w:r>
      <w:r w:rsidR="0067168D" w:rsidRPr="00926B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Технологический цикл товаров</w:t>
      </w:r>
      <w:r w:rsidRPr="00926B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: стадии и этапы, их назначение» </w:t>
      </w:r>
    </w:p>
    <w:p w:rsidR="00926B67" w:rsidRDefault="00926B67" w:rsidP="006716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926B67" w:rsidRDefault="00926B67" w:rsidP="00926B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Задание 1. Изучить материал, составить конспект.</w:t>
      </w:r>
    </w:p>
    <w:p w:rsidR="00926B67" w:rsidRPr="00926B67" w:rsidRDefault="00926B67" w:rsidP="00926B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926B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Составить схему технологического жизненного цикла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товара (товар по выбору</w:t>
      </w:r>
      <w:r w:rsidRPr="00926B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).</w:t>
      </w:r>
      <w:bookmarkStart w:id="0" w:name="_GoBack"/>
      <w:bookmarkEnd w:id="0"/>
    </w:p>
    <w:p w:rsidR="00926B67" w:rsidRPr="00926B67" w:rsidRDefault="00926B67" w:rsidP="00926B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67168D" w:rsidRPr="0067168D" w:rsidRDefault="0067168D" w:rsidP="00926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Технологический жизненный цикл товаров (ТЖЦТ)</w:t>
      </w:r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-совокупность стадий и этапов, применяемых на них средств методов для последовательного выполнения определенных операций, начиная от выявления запросов, их удовлетворения и завершая определением степени удовлетворенности потребителей.</w:t>
      </w:r>
    </w:p>
    <w:p w:rsidR="0067168D" w:rsidRPr="0067168D" w:rsidRDefault="0067168D" w:rsidP="00926B6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ТЖЦТ включает четыре стадии:</w:t>
      </w:r>
    </w:p>
    <w:p w:rsidR="0067168D" w:rsidRPr="0067168D" w:rsidRDefault="0067168D" w:rsidP="00926B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Предтоварная</w:t>
      </w:r>
      <w:proofErr w:type="spellEnd"/>
      <w:r w:rsidRPr="00671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стадия</w:t>
      </w:r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совокупность этапов и операций, начиная от выявления запросов и заканчивая выпуском повара. 1 этап - разработка продукции; 2 этап - заготовка сырья; 3 этап - приёмочный контроль сырья и </w:t>
      </w:r>
      <w:proofErr w:type="gramStart"/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proofErr w:type="gramEnd"/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вспомогательного; 4 этап - производство продукции: подготовительный, основной и заключительный; 5 этап - контроль готовой продукции;</w:t>
      </w:r>
    </w:p>
    <w:p w:rsidR="0067168D" w:rsidRPr="0067168D" w:rsidRDefault="0067168D" w:rsidP="00926B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Товарная стадия</w:t>
      </w:r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совокупность этапов и операций, предназначенных для обеспечения </w:t>
      </w:r>
      <w:proofErr w:type="spellStart"/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сохраняемости</w:t>
      </w:r>
      <w:proofErr w:type="spellEnd"/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товара после его выпуска из </w:t>
      </w:r>
      <w:proofErr w:type="gramStart"/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производства..</w:t>
      </w:r>
      <w:proofErr w:type="gramEnd"/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этап - формирование товарных партий (по смене, по накладной); 7 этап - хранение и транспортирование; 8 этап - </w:t>
      </w:r>
      <w:proofErr w:type="spellStart"/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предреализационная</w:t>
      </w:r>
      <w:proofErr w:type="spellEnd"/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товарная обработка товаров (рыба во льду, пилы - в смазке); 9 этап - этап реализации;</w:t>
      </w:r>
    </w:p>
    <w:p w:rsidR="0067168D" w:rsidRPr="0067168D" w:rsidRDefault="0067168D" w:rsidP="00926B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Послереализационная стадия</w:t>
      </w:r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совокупность этапов и </w:t>
      </w:r>
      <w:proofErr w:type="gramStart"/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</w:t>
      </w:r>
      <w:proofErr w:type="gramEnd"/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предназначенных для сохранения качества и количества товаров у потребителей после их приобретения, а так же удовлетворение потребностей за счет товароведных характеристик. 10 этап - потребление (эксплуатация); 11 этап - послепродажное обслуживание (тушенку необходимо разогреть, доставка товаров домой);</w:t>
      </w:r>
    </w:p>
    <w:p w:rsidR="0067168D" w:rsidRPr="0067168D" w:rsidRDefault="0067168D" w:rsidP="00926B6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Стадия утилизации товаров и уничтожения</w:t>
      </w:r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совокупность операций и взаимозаменяемых этапов, предназначенных для обеспечения безопасности </w:t>
      </w:r>
      <w:r w:rsidRPr="00671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 и окружающей среды. 12 этап - повторное использование либо утилизация (например, замерзший картофель либо выкинуть, либо на крахмал).</w:t>
      </w:r>
    </w:p>
    <w:p w:rsidR="004E23B8" w:rsidRDefault="004E23B8" w:rsidP="00926B67">
      <w:pPr>
        <w:spacing w:line="360" w:lineRule="auto"/>
      </w:pPr>
    </w:p>
    <w:sectPr w:rsidR="004E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E43FA"/>
    <w:multiLevelType w:val="multilevel"/>
    <w:tmpl w:val="FD4A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87"/>
    <w:rsid w:val="004E23B8"/>
    <w:rsid w:val="0067168D"/>
    <w:rsid w:val="008E6A87"/>
    <w:rsid w:val="009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9AEBA-2657-446B-8FD3-6A98D510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2024-10-07T08:16:00Z</dcterms:created>
  <dcterms:modified xsi:type="dcterms:W3CDTF">2024-10-07T08:25:00Z</dcterms:modified>
</cp:coreProperties>
</file>