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36" w:rsidRPr="00E10336" w:rsidRDefault="00E10336" w:rsidP="00E10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336">
        <w:rPr>
          <w:rFonts w:ascii="Times New Roman" w:hAnsi="Times New Roman" w:cs="Times New Roman"/>
          <w:b/>
          <w:sz w:val="28"/>
          <w:szCs w:val="28"/>
        </w:rPr>
        <w:t>СУБЪЕКТ ПРЕСТУПЛЕНИЯ</w:t>
      </w:r>
    </w:p>
    <w:p w:rsidR="00E10336" w:rsidRPr="00E10336" w:rsidRDefault="00E10336" w:rsidP="00E10336">
      <w:pPr>
        <w:rPr>
          <w:rFonts w:ascii="Times New Roman" w:hAnsi="Times New Roman" w:cs="Times New Roman"/>
          <w:sz w:val="28"/>
          <w:szCs w:val="28"/>
        </w:rPr>
      </w:pPr>
    </w:p>
    <w:p w:rsidR="00E10336" w:rsidRPr="00E10336" w:rsidRDefault="00E10336" w:rsidP="00E10336">
      <w:pPr>
        <w:jc w:val="center"/>
        <w:rPr>
          <w:rFonts w:ascii="Times New Roman" w:hAnsi="Times New Roman" w:cs="Times New Roman"/>
          <w:sz w:val="28"/>
          <w:szCs w:val="28"/>
        </w:rPr>
      </w:pPr>
      <w:r w:rsidRPr="00E10336">
        <w:rPr>
          <w:rFonts w:ascii="Times New Roman" w:hAnsi="Times New Roman" w:cs="Times New Roman"/>
          <w:sz w:val="28"/>
          <w:szCs w:val="28"/>
        </w:rPr>
        <w:t>§ 1. Понятие и признаки субъекта преступления</w:t>
      </w:r>
    </w:p>
    <w:p w:rsidR="00E10336" w:rsidRPr="00E10336" w:rsidRDefault="00E10336" w:rsidP="00E10336">
      <w:pPr>
        <w:rPr>
          <w:rFonts w:ascii="Times New Roman" w:hAnsi="Times New Roman" w:cs="Times New Roman"/>
          <w:sz w:val="28"/>
          <w:szCs w:val="28"/>
        </w:rPr>
      </w:pPr>
    </w:p>
    <w:p w:rsidR="00E10336" w:rsidRPr="00E10336" w:rsidRDefault="00E10336" w:rsidP="00E103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336">
        <w:rPr>
          <w:rFonts w:ascii="Times New Roman" w:hAnsi="Times New Roman" w:cs="Times New Roman"/>
          <w:b/>
          <w:sz w:val="28"/>
          <w:szCs w:val="28"/>
        </w:rPr>
        <w:t>Субъект преступления</w:t>
      </w:r>
      <w:r w:rsidRPr="00E10336">
        <w:rPr>
          <w:rFonts w:ascii="Times New Roman" w:hAnsi="Times New Roman" w:cs="Times New Roman"/>
          <w:sz w:val="28"/>
          <w:szCs w:val="28"/>
        </w:rPr>
        <w:t xml:space="preserve"> - элемент состава преступления, объединяющий признаки, характеризующие лицо, совершившее преступное посягательство. К признакам субъекта преступления относятся: его физическая природа, возраст, вменяемость и признаки специального субъекта. Некоторые ученые включают в этот перечень и эмоции. Последний признак можно встретить в составах убийства или умышленного причинения тяжкого вреда здоровью в состоянии аффекта (</w:t>
      </w:r>
      <w:hyperlink r:id="rId5" w:history="1">
        <w:r w:rsidRPr="00E10336">
          <w:rPr>
            <w:rStyle w:val="a3"/>
            <w:rFonts w:ascii="Times New Roman" w:hAnsi="Times New Roman" w:cs="Times New Roman"/>
            <w:sz w:val="28"/>
            <w:szCs w:val="28"/>
          </w:rPr>
          <w:t>ст. ст. 107</w:t>
        </w:r>
      </w:hyperlink>
      <w:r w:rsidRPr="00E1033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E10336">
          <w:rPr>
            <w:rStyle w:val="a3"/>
            <w:rFonts w:ascii="Times New Roman" w:hAnsi="Times New Roman" w:cs="Times New Roman"/>
            <w:sz w:val="28"/>
            <w:szCs w:val="28"/>
          </w:rPr>
          <w:t>113</w:t>
        </w:r>
      </w:hyperlink>
      <w:r w:rsidRPr="00E10336">
        <w:rPr>
          <w:rFonts w:ascii="Times New Roman" w:hAnsi="Times New Roman" w:cs="Times New Roman"/>
          <w:sz w:val="28"/>
          <w:szCs w:val="28"/>
        </w:rPr>
        <w:t xml:space="preserve"> УК).</w:t>
      </w:r>
    </w:p>
    <w:p w:rsidR="00E10336" w:rsidRPr="00E10336" w:rsidRDefault="00E10336" w:rsidP="00E103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336">
        <w:rPr>
          <w:rFonts w:ascii="Times New Roman" w:hAnsi="Times New Roman" w:cs="Times New Roman"/>
          <w:sz w:val="28"/>
          <w:szCs w:val="28"/>
        </w:rPr>
        <w:t>Значение субъекта преступления состоит в том, что:</w:t>
      </w:r>
    </w:p>
    <w:p w:rsidR="00E10336" w:rsidRPr="00E10336" w:rsidRDefault="00E10336" w:rsidP="00E1033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336">
        <w:rPr>
          <w:rFonts w:ascii="Times New Roman" w:hAnsi="Times New Roman" w:cs="Times New Roman"/>
          <w:sz w:val="28"/>
          <w:szCs w:val="28"/>
        </w:rPr>
        <w:t>1) его признаки, являясь признаками основного состава преступления, позволяют отграничить преступное поведение от непреступного, а также одно преступление от другого;</w:t>
      </w:r>
      <w:proofErr w:type="gramEnd"/>
    </w:p>
    <w:p w:rsidR="00E10336" w:rsidRPr="00E10336" w:rsidRDefault="00E10336" w:rsidP="00E103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336">
        <w:rPr>
          <w:rFonts w:ascii="Times New Roman" w:hAnsi="Times New Roman" w:cs="Times New Roman"/>
          <w:sz w:val="28"/>
          <w:szCs w:val="28"/>
        </w:rPr>
        <w:t xml:space="preserve">2) выступая квалифицирующими или </w:t>
      </w:r>
      <w:proofErr w:type="spellStart"/>
      <w:r w:rsidRPr="00E10336">
        <w:rPr>
          <w:rFonts w:ascii="Times New Roman" w:hAnsi="Times New Roman" w:cs="Times New Roman"/>
          <w:sz w:val="28"/>
          <w:szCs w:val="28"/>
        </w:rPr>
        <w:t>привилегирующими</w:t>
      </w:r>
      <w:proofErr w:type="spellEnd"/>
      <w:r w:rsidRPr="00E10336">
        <w:rPr>
          <w:rFonts w:ascii="Times New Roman" w:hAnsi="Times New Roman" w:cs="Times New Roman"/>
          <w:sz w:val="28"/>
          <w:szCs w:val="28"/>
        </w:rPr>
        <w:t xml:space="preserve"> признаками, они образуют соответственно квалифицированные или привилегированные составы преступлений;</w:t>
      </w:r>
    </w:p>
    <w:p w:rsidR="00E10336" w:rsidRPr="00E10336" w:rsidRDefault="00E10336" w:rsidP="00E103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336">
        <w:rPr>
          <w:rFonts w:ascii="Times New Roman" w:hAnsi="Times New Roman" w:cs="Times New Roman"/>
          <w:sz w:val="28"/>
          <w:szCs w:val="28"/>
        </w:rPr>
        <w:t>3) не входя в состав преступления, могут служить смягчающими или отягчающими обстоятельствами.</w:t>
      </w:r>
    </w:p>
    <w:p w:rsidR="00E10336" w:rsidRPr="00E10336" w:rsidRDefault="00E10336" w:rsidP="00E103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336">
        <w:rPr>
          <w:rFonts w:ascii="Times New Roman" w:hAnsi="Times New Roman" w:cs="Times New Roman"/>
          <w:sz w:val="28"/>
          <w:szCs w:val="28"/>
        </w:rPr>
        <w:t>Субъектом преступления может быть только человек - существо, обладающее физической природой. В уголовном праве существует принцип личной виновной ответственности. Следовательно, отвечать за преступление может только лицо, обладающее психикой и способное сформировать виновное отношение к своему поведению.</w:t>
      </w:r>
    </w:p>
    <w:p w:rsidR="00E10336" w:rsidRPr="00E10336" w:rsidRDefault="00E10336" w:rsidP="00E1033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336">
        <w:rPr>
          <w:rFonts w:ascii="Times New Roman" w:hAnsi="Times New Roman" w:cs="Times New Roman"/>
          <w:sz w:val="28"/>
          <w:szCs w:val="28"/>
        </w:rPr>
        <w:t>В некоторых странах (Австралия, Венгрия, Израиль, Ирландия, Канада, КНР, Нидерланды, Норвегия, Польша, Румыния, Словения, США, Финляндия, Франция, Швейцария и др.) предусмотрена уголовная ответственность юридических лиц.</w:t>
      </w:r>
      <w:proofErr w:type="gramEnd"/>
    </w:p>
    <w:p w:rsidR="00E10336" w:rsidRPr="00E10336" w:rsidRDefault="00E10336" w:rsidP="00E103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336">
        <w:rPr>
          <w:rFonts w:ascii="Times New Roman" w:hAnsi="Times New Roman" w:cs="Times New Roman"/>
          <w:sz w:val="28"/>
          <w:szCs w:val="28"/>
        </w:rPr>
        <w:t xml:space="preserve">Формировать виновное отношение к своему поведению, т.е. осознавать социальное значение своих действий (бездействия), предвидеть их последствия, направлять волю к достижению этих последствий или их избеганию, может не любой человек. Такая способность развивается со </w:t>
      </w:r>
      <w:r w:rsidRPr="00E10336">
        <w:rPr>
          <w:rFonts w:ascii="Times New Roman" w:hAnsi="Times New Roman" w:cs="Times New Roman"/>
          <w:sz w:val="28"/>
          <w:szCs w:val="28"/>
        </w:rPr>
        <w:lastRenderedPageBreak/>
        <w:t>временем и в достаточной степени формируется только к определенному возрасту - возрасту наступления уголовной ответственности.</w:t>
      </w:r>
    </w:p>
    <w:p w:rsidR="00E10336" w:rsidRPr="00E10336" w:rsidRDefault="00E10336" w:rsidP="00E103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336">
        <w:rPr>
          <w:rFonts w:ascii="Times New Roman" w:hAnsi="Times New Roman" w:cs="Times New Roman"/>
          <w:sz w:val="28"/>
          <w:szCs w:val="28"/>
        </w:rPr>
        <w:t>По общему правилу он равен 16 годам (</w:t>
      </w:r>
      <w:hyperlink r:id="rId7" w:history="1">
        <w:r w:rsidRPr="00E10336">
          <w:rPr>
            <w:rStyle w:val="a3"/>
            <w:rFonts w:ascii="Times New Roman" w:hAnsi="Times New Roman" w:cs="Times New Roman"/>
            <w:sz w:val="28"/>
            <w:szCs w:val="28"/>
          </w:rPr>
          <w:t>ч. 1 ст. 20</w:t>
        </w:r>
      </w:hyperlink>
      <w:r w:rsidRPr="00E10336">
        <w:rPr>
          <w:rFonts w:ascii="Times New Roman" w:hAnsi="Times New Roman" w:cs="Times New Roman"/>
          <w:sz w:val="28"/>
          <w:szCs w:val="28"/>
        </w:rPr>
        <w:t xml:space="preserve"> УК), в отношении некоторых преступлений (</w:t>
      </w:r>
      <w:hyperlink r:id="rId8" w:history="1">
        <w:r w:rsidRPr="00E10336">
          <w:rPr>
            <w:rStyle w:val="a3"/>
            <w:rFonts w:ascii="Times New Roman" w:hAnsi="Times New Roman" w:cs="Times New Roman"/>
            <w:sz w:val="28"/>
            <w:szCs w:val="28"/>
          </w:rPr>
          <w:t>ч. 2 ст. 20</w:t>
        </w:r>
      </w:hyperlink>
      <w:r w:rsidRPr="00E10336">
        <w:rPr>
          <w:rFonts w:ascii="Times New Roman" w:hAnsi="Times New Roman" w:cs="Times New Roman"/>
          <w:sz w:val="28"/>
          <w:szCs w:val="28"/>
        </w:rPr>
        <w:t xml:space="preserve"> УК) составляет 14 лет.</w:t>
      </w:r>
    </w:p>
    <w:p w:rsidR="00E10336" w:rsidRPr="00E10336" w:rsidRDefault="00E10336" w:rsidP="00E103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336">
        <w:rPr>
          <w:rFonts w:ascii="Times New Roman" w:hAnsi="Times New Roman" w:cs="Times New Roman"/>
          <w:sz w:val="28"/>
          <w:szCs w:val="28"/>
        </w:rPr>
        <w:t>Перечень посягательств, возраст ответственности за которые снижен, составлен на основе нескольких критериев:</w:t>
      </w:r>
    </w:p>
    <w:p w:rsidR="00E10336" w:rsidRPr="00E10336" w:rsidRDefault="00E10336" w:rsidP="00E1033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336">
        <w:rPr>
          <w:rFonts w:ascii="Times New Roman" w:hAnsi="Times New Roman" w:cs="Times New Roman"/>
          <w:sz w:val="28"/>
          <w:szCs w:val="28"/>
        </w:rPr>
        <w:t xml:space="preserve">1) высокая степень общественной опасности (например, похищение человека - </w:t>
      </w:r>
      <w:hyperlink r:id="rId9" w:history="1">
        <w:r w:rsidRPr="00E10336">
          <w:rPr>
            <w:rStyle w:val="a3"/>
            <w:rFonts w:ascii="Times New Roman" w:hAnsi="Times New Roman" w:cs="Times New Roman"/>
            <w:sz w:val="28"/>
            <w:szCs w:val="28"/>
          </w:rPr>
          <w:t>ст. 126</w:t>
        </w:r>
      </w:hyperlink>
      <w:r w:rsidRPr="00E10336">
        <w:rPr>
          <w:rFonts w:ascii="Times New Roman" w:hAnsi="Times New Roman" w:cs="Times New Roman"/>
          <w:sz w:val="28"/>
          <w:szCs w:val="28"/>
        </w:rPr>
        <w:t xml:space="preserve"> УК; разбой - </w:t>
      </w:r>
      <w:hyperlink r:id="rId10" w:history="1">
        <w:r w:rsidRPr="00E10336">
          <w:rPr>
            <w:rStyle w:val="a3"/>
            <w:rFonts w:ascii="Times New Roman" w:hAnsi="Times New Roman" w:cs="Times New Roman"/>
            <w:sz w:val="28"/>
            <w:szCs w:val="28"/>
          </w:rPr>
          <w:t>ст. 162</w:t>
        </w:r>
      </w:hyperlink>
      <w:r w:rsidRPr="00E10336">
        <w:rPr>
          <w:rFonts w:ascii="Times New Roman" w:hAnsi="Times New Roman" w:cs="Times New Roman"/>
          <w:sz w:val="28"/>
          <w:szCs w:val="28"/>
        </w:rPr>
        <w:t xml:space="preserve"> УК; террористический акт - </w:t>
      </w:r>
      <w:hyperlink r:id="rId11" w:history="1">
        <w:r w:rsidRPr="00E10336">
          <w:rPr>
            <w:rStyle w:val="a3"/>
            <w:rFonts w:ascii="Times New Roman" w:hAnsi="Times New Roman" w:cs="Times New Roman"/>
            <w:sz w:val="28"/>
            <w:szCs w:val="28"/>
          </w:rPr>
          <w:t>ст. 205</w:t>
        </w:r>
      </w:hyperlink>
      <w:r w:rsidRPr="00E10336">
        <w:rPr>
          <w:rFonts w:ascii="Times New Roman" w:hAnsi="Times New Roman" w:cs="Times New Roman"/>
          <w:sz w:val="28"/>
          <w:szCs w:val="28"/>
        </w:rPr>
        <w:t xml:space="preserve"> УК);</w:t>
      </w:r>
      <w:proofErr w:type="gramEnd"/>
    </w:p>
    <w:p w:rsidR="00E10336" w:rsidRPr="00E10336" w:rsidRDefault="00E10336" w:rsidP="00E103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336">
        <w:rPr>
          <w:rFonts w:ascii="Times New Roman" w:hAnsi="Times New Roman" w:cs="Times New Roman"/>
          <w:sz w:val="28"/>
          <w:szCs w:val="28"/>
        </w:rPr>
        <w:t>2) доступность для сознания несовершеннолетнего социального значения посягательства (так, ответственность за убийство (</w:t>
      </w:r>
      <w:hyperlink r:id="rId12" w:history="1">
        <w:r w:rsidRPr="00E10336">
          <w:rPr>
            <w:rStyle w:val="a3"/>
            <w:rFonts w:ascii="Times New Roman" w:hAnsi="Times New Roman" w:cs="Times New Roman"/>
            <w:sz w:val="28"/>
            <w:szCs w:val="28"/>
          </w:rPr>
          <w:t>ст. 105</w:t>
        </w:r>
      </w:hyperlink>
      <w:r w:rsidRPr="00E10336">
        <w:rPr>
          <w:rFonts w:ascii="Times New Roman" w:hAnsi="Times New Roman" w:cs="Times New Roman"/>
          <w:sz w:val="28"/>
          <w:szCs w:val="28"/>
        </w:rPr>
        <w:t xml:space="preserve"> УК) наступает с 14 лет, а за посягательство на жизнь сотрудника правоохранительного органа (</w:t>
      </w:r>
      <w:hyperlink r:id="rId13" w:history="1">
        <w:r w:rsidRPr="00E10336">
          <w:rPr>
            <w:rStyle w:val="a3"/>
            <w:rFonts w:ascii="Times New Roman" w:hAnsi="Times New Roman" w:cs="Times New Roman"/>
            <w:sz w:val="28"/>
            <w:szCs w:val="28"/>
          </w:rPr>
          <w:t>ст. 317</w:t>
        </w:r>
      </w:hyperlink>
      <w:r w:rsidRPr="00E10336">
        <w:rPr>
          <w:rFonts w:ascii="Times New Roman" w:hAnsi="Times New Roman" w:cs="Times New Roman"/>
          <w:sz w:val="28"/>
          <w:szCs w:val="28"/>
        </w:rPr>
        <w:t xml:space="preserve"> УК) - с 16);</w:t>
      </w:r>
    </w:p>
    <w:p w:rsidR="00E10336" w:rsidRPr="00E10336" w:rsidRDefault="00E10336" w:rsidP="00E103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336">
        <w:rPr>
          <w:rFonts w:ascii="Times New Roman" w:hAnsi="Times New Roman" w:cs="Times New Roman"/>
          <w:sz w:val="28"/>
          <w:szCs w:val="28"/>
        </w:rPr>
        <w:t xml:space="preserve">3) высокая распространенность преступлений в среде несовершеннолетних (кража - </w:t>
      </w:r>
      <w:hyperlink r:id="rId14" w:history="1">
        <w:r w:rsidRPr="00E10336">
          <w:rPr>
            <w:rStyle w:val="a3"/>
            <w:rFonts w:ascii="Times New Roman" w:hAnsi="Times New Roman" w:cs="Times New Roman"/>
            <w:sz w:val="28"/>
            <w:szCs w:val="28"/>
          </w:rPr>
          <w:t>ст. 158</w:t>
        </w:r>
      </w:hyperlink>
      <w:r w:rsidRPr="00E10336">
        <w:rPr>
          <w:rFonts w:ascii="Times New Roman" w:hAnsi="Times New Roman" w:cs="Times New Roman"/>
          <w:sz w:val="28"/>
          <w:szCs w:val="28"/>
        </w:rPr>
        <w:t xml:space="preserve"> УК; неправомерное завладение автомобилем или иным транспортным средством без цели хищения - </w:t>
      </w:r>
      <w:hyperlink r:id="rId15" w:history="1">
        <w:r w:rsidRPr="00E10336">
          <w:rPr>
            <w:rStyle w:val="a3"/>
            <w:rFonts w:ascii="Times New Roman" w:hAnsi="Times New Roman" w:cs="Times New Roman"/>
            <w:sz w:val="28"/>
            <w:szCs w:val="28"/>
          </w:rPr>
          <w:t>ст. 166</w:t>
        </w:r>
      </w:hyperlink>
      <w:r w:rsidRPr="00E10336">
        <w:rPr>
          <w:rFonts w:ascii="Times New Roman" w:hAnsi="Times New Roman" w:cs="Times New Roman"/>
          <w:sz w:val="28"/>
          <w:szCs w:val="28"/>
        </w:rPr>
        <w:t xml:space="preserve">; участие в массовых беспорядках - </w:t>
      </w:r>
      <w:hyperlink r:id="rId16" w:history="1">
        <w:r w:rsidRPr="00E10336">
          <w:rPr>
            <w:rStyle w:val="a3"/>
            <w:rFonts w:ascii="Times New Roman" w:hAnsi="Times New Roman" w:cs="Times New Roman"/>
            <w:sz w:val="28"/>
            <w:szCs w:val="28"/>
          </w:rPr>
          <w:t>ч. 2 ст. 212</w:t>
        </w:r>
      </w:hyperlink>
      <w:r w:rsidRPr="00E10336">
        <w:rPr>
          <w:rFonts w:ascii="Times New Roman" w:hAnsi="Times New Roman" w:cs="Times New Roman"/>
          <w:sz w:val="28"/>
          <w:szCs w:val="28"/>
        </w:rPr>
        <w:t xml:space="preserve"> УК; вандализм - </w:t>
      </w:r>
      <w:hyperlink r:id="rId17" w:history="1">
        <w:r w:rsidRPr="00E10336">
          <w:rPr>
            <w:rStyle w:val="a3"/>
            <w:rFonts w:ascii="Times New Roman" w:hAnsi="Times New Roman" w:cs="Times New Roman"/>
            <w:sz w:val="28"/>
            <w:szCs w:val="28"/>
          </w:rPr>
          <w:t>ст. 214</w:t>
        </w:r>
      </w:hyperlink>
      <w:r w:rsidRPr="00E10336">
        <w:rPr>
          <w:rFonts w:ascii="Times New Roman" w:hAnsi="Times New Roman" w:cs="Times New Roman"/>
          <w:sz w:val="28"/>
          <w:szCs w:val="28"/>
        </w:rPr>
        <w:t xml:space="preserve"> УК);</w:t>
      </w:r>
    </w:p>
    <w:p w:rsidR="00E10336" w:rsidRPr="00E10336" w:rsidRDefault="00E10336" w:rsidP="00E103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336">
        <w:rPr>
          <w:rFonts w:ascii="Times New Roman" w:hAnsi="Times New Roman" w:cs="Times New Roman"/>
          <w:sz w:val="28"/>
          <w:szCs w:val="28"/>
        </w:rPr>
        <w:t>4) нетерпимость общества к посягательствам, совершаемым подростками (так, ответственность за побои (</w:t>
      </w:r>
      <w:hyperlink r:id="rId18" w:history="1">
        <w:r w:rsidRPr="00E10336">
          <w:rPr>
            <w:rStyle w:val="a3"/>
            <w:rFonts w:ascii="Times New Roman" w:hAnsi="Times New Roman" w:cs="Times New Roman"/>
            <w:sz w:val="28"/>
            <w:szCs w:val="28"/>
          </w:rPr>
          <w:t>ст. 116</w:t>
        </w:r>
      </w:hyperlink>
      <w:r w:rsidRPr="00E10336">
        <w:rPr>
          <w:rFonts w:ascii="Times New Roman" w:hAnsi="Times New Roman" w:cs="Times New Roman"/>
          <w:sz w:val="28"/>
          <w:szCs w:val="28"/>
        </w:rPr>
        <w:t xml:space="preserve"> УК) наступает с 16 лет): множественное нанесение ударов, не повлекшее вреда здоровью, сравнительно широко распространено у детей 14 - 15 лет, но воспринимается как приемлемое проявление агрессии; та же агрессия, приведшая к умышленному причинению тяжкого (</w:t>
      </w:r>
      <w:hyperlink r:id="rId19" w:history="1">
        <w:r w:rsidRPr="00E10336">
          <w:rPr>
            <w:rStyle w:val="a3"/>
            <w:rFonts w:ascii="Times New Roman" w:hAnsi="Times New Roman" w:cs="Times New Roman"/>
            <w:sz w:val="28"/>
            <w:szCs w:val="28"/>
          </w:rPr>
          <w:t>ст. 111</w:t>
        </w:r>
      </w:hyperlink>
      <w:r w:rsidRPr="00E10336">
        <w:rPr>
          <w:rFonts w:ascii="Times New Roman" w:hAnsi="Times New Roman" w:cs="Times New Roman"/>
          <w:sz w:val="28"/>
          <w:szCs w:val="28"/>
        </w:rPr>
        <w:t xml:space="preserve"> УК) или средней тяжести (</w:t>
      </w:r>
      <w:hyperlink r:id="rId20" w:history="1">
        <w:r w:rsidRPr="00E10336">
          <w:rPr>
            <w:rStyle w:val="a3"/>
            <w:rFonts w:ascii="Times New Roman" w:hAnsi="Times New Roman" w:cs="Times New Roman"/>
            <w:sz w:val="28"/>
            <w:szCs w:val="28"/>
          </w:rPr>
          <w:t>ст. 112</w:t>
        </w:r>
      </w:hyperlink>
      <w:r w:rsidRPr="00E10336">
        <w:rPr>
          <w:rFonts w:ascii="Times New Roman" w:hAnsi="Times New Roman" w:cs="Times New Roman"/>
          <w:sz w:val="28"/>
          <w:szCs w:val="28"/>
        </w:rPr>
        <w:t xml:space="preserve"> УК) вреда здоровью, влечет ответственность с 14 лет.</w:t>
      </w:r>
    </w:p>
    <w:p w:rsidR="00E10336" w:rsidRPr="00E10336" w:rsidRDefault="00E10336" w:rsidP="00E103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336">
        <w:rPr>
          <w:rFonts w:ascii="Times New Roman" w:hAnsi="Times New Roman" w:cs="Times New Roman"/>
          <w:sz w:val="28"/>
          <w:szCs w:val="28"/>
        </w:rPr>
        <w:t xml:space="preserve">Некоторые нормы </w:t>
      </w:r>
      <w:hyperlink r:id="rId21" w:history="1">
        <w:r w:rsidRPr="00E10336">
          <w:rPr>
            <w:rStyle w:val="a3"/>
            <w:rFonts w:ascii="Times New Roman" w:hAnsi="Times New Roman" w:cs="Times New Roman"/>
            <w:sz w:val="28"/>
            <w:szCs w:val="28"/>
          </w:rPr>
          <w:t>Особенной части</w:t>
        </w:r>
      </w:hyperlink>
      <w:r w:rsidRPr="00E10336">
        <w:rPr>
          <w:rFonts w:ascii="Times New Roman" w:hAnsi="Times New Roman" w:cs="Times New Roman"/>
          <w:sz w:val="28"/>
          <w:szCs w:val="28"/>
        </w:rPr>
        <w:t xml:space="preserve"> УК устанавливают повышенный возраст уголовной ответственности. Например, субъектом вовлечения несовершеннолетнего в совершение преступления (</w:t>
      </w:r>
      <w:hyperlink r:id="rId22" w:history="1">
        <w:r w:rsidRPr="00E10336">
          <w:rPr>
            <w:rStyle w:val="a3"/>
            <w:rFonts w:ascii="Times New Roman" w:hAnsi="Times New Roman" w:cs="Times New Roman"/>
            <w:sz w:val="28"/>
            <w:szCs w:val="28"/>
          </w:rPr>
          <w:t>ст. 150</w:t>
        </w:r>
      </w:hyperlink>
      <w:r w:rsidRPr="00E10336">
        <w:rPr>
          <w:rFonts w:ascii="Times New Roman" w:hAnsi="Times New Roman" w:cs="Times New Roman"/>
          <w:sz w:val="28"/>
          <w:szCs w:val="28"/>
        </w:rPr>
        <w:t xml:space="preserve"> УК), в совершение антиобщественных действий (</w:t>
      </w:r>
      <w:hyperlink r:id="rId23" w:history="1">
        <w:r w:rsidRPr="00E10336">
          <w:rPr>
            <w:rStyle w:val="a3"/>
            <w:rFonts w:ascii="Times New Roman" w:hAnsi="Times New Roman" w:cs="Times New Roman"/>
            <w:sz w:val="28"/>
            <w:szCs w:val="28"/>
          </w:rPr>
          <w:t>ст. 151</w:t>
        </w:r>
      </w:hyperlink>
      <w:r w:rsidRPr="00E10336">
        <w:rPr>
          <w:rFonts w:ascii="Times New Roman" w:hAnsi="Times New Roman" w:cs="Times New Roman"/>
          <w:sz w:val="28"/>
          <w:szCs w:val="28"/>
        </w:rPr>
        <w:t xml:space="preserve"> УК) может быть только лицо, достигшее совершеннолетия.</w:t>
      </w:r>
    </w:p>
    <w:p w:rsidR="00E10336" w:rsidRPr="00E10336" w:rsidRDefault="00E10336" w:rsidP="00E103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336">
        <w:rPr>
          <w:rFonts w:ascii="Times New Roman" w:hAnsi="Times New Roman" w:cs="Times New Roman"/>
          <w:sz w:val="28"/>
          <w:szCs w:val="28"/>
        </w:rPr>
        <w:t>Иногда повышенный возраст уголовной ответственности производен от других признаков специального субъекта: ответственность за вынесение заведомо неправосудных приговора, решения или иного судебного акта несет только судья, а им может стать человек не моложе 25 лет.</w:t>
      </w:r>
    </w:p>
    <w:p w:rsidR="00E10336" w:rsidRPr="00E10336" w:rsidRDefault="00E10336" w:rsidP="00E103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336">
        <w:rPr>
          <w:rFonts w:ascii="Times New Roman" w:hAnsi="Times New Roman" w:cs="Times New Roman"/>
          <w:sz w:val="28"/>
          <w:szCs w:val="28"/>
        </w:rPr>
        <w:lastRenderedPageBreak/>
        <w:t>Лицо считается достигшим возраста, с которого наступает уголовная ответственность, не в день рождения, а по истечении суток, на которые приходится этот день, т.е. с ноля часов следующих суток.</w:t>
      </w:r>
    </w:p>
    <w:p w:rsidR="00E10336" w:rsidRPr="00E10336" w:rsidRDefault="00E10336" w:rsidP="00E103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336">
        <w:rPr>
          <w:rFonts w:ascii="Times New Roman" w:hAnsi="Times New Roman" w:cs="Times New Roman"/>
          <w:sz w:val="28"/>
          <w:szCs w:val="28"/>
        </w:rPr>
        <w:t xml:space="preserve">Бывают ситуации, когда точно определить возраст лица, совершившего общественно опасное деяние, невозможно: отсутствуют документы, свидетельские показания, неизвестны родственники, нет </w:t>
      </w:r>
      <w:proofErr w:type="gramStart"/>
      <w:r w:rsidRPr="00E10336">
        <w:rPr>
          <w:rFonts w:ascii="Times New Roman" w:hAnsi="Times New Roman" w:cs="Times New Roman"/>
          <w:sz w:val="28"/>
          <w:szCs w:val="28"/>
        </w:rPr>
        <w:t>постоянных</w:t>
      </w:r>
      <w:proofErr w:type="gramEnd"/>
      <w:r w:rsidRPr="00E10336">
        <w:rPr>
          <w:rFonts w:ascii="Times New Roman" w:hAnsi="Times New Roman" w:cs="Times New Roman"/>
          <w:sz w:val="28"/>
          <w:szCs w:val="28"/>
        </w:rPr>
        <w:t xml:space="preserve"> места жительства, работы, учебы. Тогда дата рождения определяется на основе заключения судебно-медицинской экспертизы. Если экспертом назван промежуток в несколько лет, годом рождения считается тот, который дает наименьший возраст. За день рождения принимают 31 декабря соответствующего года.</w:t>
      </w:r>
    </w:p>
    <w:p w:rsidR="00E10336" w:rsidRPr="00E10336" w:rsidRDefault="00E10336" w:rsidP="00E103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336">
        <w:rPr>
          <w:rFonts w:ascii="Times New Roman" w:hAnsi="Times New Roman" w:cs="Times New Roman"/>
          <w:sz w:val="28"/>
          <w:szCs w:val="28"/>
        </w:rPr>
        <w:t>Помимо календарного или паспортного уголовный закон знает и психологический возраст лица, совершившего общественно опасное деяние. По общему правилу считается, что оба возраста соответствуют друг другу - "презумпция разумения": человек, достигший возраста 16 или 14 лет, автоматически признается достаточно развитым, чтобы осознавать фактический характер и социальное значение своих деяний, руководить ими и нести за них уголовную ответственность.</w:t>
      </w:r>
    </w:p>
    <w:p w:rsidR="00E10336" w:rsidRPr="00E10336" w:rsidRDefault="00E10336" w:rsidP="00E103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336">
        <w:rPr>
          <w:rFonts w:ascii="Times New Roman" w:hAnsi="Times New Roman" w:cs="Times New Roman"/>
          <w:sz w:val="28"/>
          <w:szCs w:val="28"/>
        </w:rPr>
        <w:t xml:space="preserve">Однако бывает, что подросток отстает в психическом развитии от сверстников. Причиной такого отставания выступает не психическое расстройство, например врожденная умственная отсталость, а неправильная или недостаточная социализация. Психика ребенка здорова, но он не получил того социального опыта, который обычно успевают освоить подростки его возраста. Это случается в неблагополучных семьях, где родители, злоупотребляя алкоголем или потребляя наркотики, не уделяют достаточного внимания, не занимаются воспитанием, не заботятся о том, чтобы ребенок учился. Иногда, наоборот, взрослые излишне опекают детей, не давая научиться </w:t>
      </w:r>
      <w:proofErr w:type="gramStart"/>
      <w:r w:rsidRPr="00E10336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E10336">
        <w:rPr>
          <w:rFonts w:ascii="Times New Roman" w:hAnsi="Times New Roman" w:cs="Times New Roman"/>
          <w:sz w:val="28"/>
          <w:szCs w:val="28"/>
        </w:rPr>
        <w:t xml:space="preserve"> принимать решения и преодолевать трудности.</w:t>
      </w:r>
    </w:p>
    <w:p w:rsidR="00E10336" w:rsidRPr="00E10336" w:rsidRDefault="00E10336" w:rsidP="00E103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336">
        <w:rPr>
          <w:rFonts w:ascii="Times New Roman" w:hAnsi="Times New Roman" w:cs="Times New Roman"/>
          <w:sz w:val="28"/>
          <w:szCs w:val="28"/>
        </w:rPr>
        <w:t>Отставание в психическом развитии может быть связано с физическими недостатками. Например, дети, родившиеся или ставшие в раннем возрасте глухими или слепыми, имеют меньше каналов получения информации.</w:t>
      </w:r>
    </w:p>
    <w:p w:rsidR="00E10336" w:rsidRPr="00E10336" w:rsidRDefault="00E10336" w:rsidP="00E103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336">
        <w:rPr>
          <w:rFonts w:ascii="Times New Roman" w:hAnsi="Times New Roman" w:cs="Times New Roman"/>
          <w:sz w:val="28"/>
          <w:szCs w:val="28"/>
        </w:rPr>
        <w:t>Если в силу отставания в психическом развитии подросток не может в полной мере осознавать фактический характер и социальное значение своего поведения или руководить им, такое лицо не признается субъектом преступления и не привлекается к уголовной ответственности. В науке данное явление принято называть "возрастной невменяемостью".</w:t>
      </w:r>
    </w:p>
    <w:p w:rsidR="00E10336" w:rsidRPr="00E10336" w:rsidRDefault="00E10336" w:rsidP="00E103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336">
        <w:rPr>
          <w:rFonts w:ascii="Times New Roman" w:hAnsi="Times New Roman" w:cs="Times New Roman"/>
          <w:sz w:val="28"/>
          <w:szCs w:val="28"/>
        </w:rPr>
        <w:lastRenderedPageBreak/>
        <w:t>Состояние, при котором человек, достигший возраста уголовной ответственности, осознает фактический характер и социальное значение совершаемого им деяния и руководит своим поведением, называется вменяемостью. Она выступает обязательным признаком субъекта преступления. Вменяемость считается обычным и естественным состоянием. Вероятно, поэтому в уголовном законе нет определения этого понятия.</w:t>
      </w:r>
    </w:p>
    <w:p w:rsidR="00E10336" w:rsidRPr="00E10336" w:rsidRDefault="00E10336" w:rsidP="00E103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336">
        <w:rPr>
          <w:rFonts w:ascii="Times New Roman" w:hAnsi="Times New Roman" w:cs="Times New Roman"/>
          <w:sz w:val="28"/>
          <w:szCs w:val="28"/>
        </w:rPr>
        <w:t xml:space="preserve">Противоположно вменяемости состояние невменяемости, дефиниция которого закреплена в </w:t>
      </w:r>
      <w:hyperlink r:id="rId24" w:history="1">
        <w:r w:rsidRPr="00E10336">
          <w:rPr>
            <w:rStyle w:val="a3"/>
            <w:rFonts w:ascii="Times New Roman" w:hAnsi="Times New Roman" w:cs="Times New Roman"/>
            <w:sz w:val="28"/>
            <w:szCs w:val="28"/>
          </w:rPr>
          <w:t>ст. 21</w:t>
        </w:r>
      </w:hyperlink>
      <w:r w:rsidRPr="00E10336">
        <w:rPr>
          <w:rFonts w:ascii="Times New Roman" w:hAnsi="Times New Roman" w:cs="Times New Roman"/>
          <w:sz w:val="28"/>
          <w:szCs w:val="28"/>
        </w:rPr>
        <w:t xml:space="preserve"> УК. Описывая невменяемость, законодатель прибегает в двум критериям - </w:t>
      </w:r>
      <w:proofErr w:type="gramStart"/>
      <w:r w:rsidRPr="00E10336">
        <w:rPr>
          <w:rFonts w:ascii="Times New Roman" w:hAnsi="Times New Roman" w:cs="Times New Roman"/>
          <w:sz w:val="28"/>
          <w:szCs w:val="28"/>
        </w:rPr>
        <w:t>медицинскому</w:t>
      </w:r>
      <w:proofErr w:type="gramEnd"/>
      <w:r w:rsidRPr="00E10336">
        <w:rPr>
          <w:rFonts w:ascii="Times New Roman" w:hAnsi="Times New Roman" w:cs="Times New Roman"/>
          <w:sz w:val="28"/>
          <w:szCs w:val="28"/>
        </w:rPr>
        <w:t xml:space="preserve"> и юридическому.</w:t>
      </w:r>
    </w:p>
    <w:p w:rsidR="00E10336" w:rsidRPr="00E10336" w:rsidRDefault="00E10336" w:rsidP="00E103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336">
        <w:rPr>
          <w:rFonts w:ascii="Times New Roman" w:hAnsi="Times New Roman" w:cs="Times New Roman"/>
          <w:b/>
          <w:sz w:val="28"/>
          <w:szCs w:val="28"/>
        </w:rPr>
        <w:t>Медицинский критерий</w:t>
      </w:r>
      <w:r w:rsidRPr="00E10336">
        <w:rPr>
          <w:rFonts w:ascii="Times New Roman" w:hAnsi="Times New Roman" w:cs="Times New Roman"/>
          <w:sz w:val="28"/>
          <w:szCs w:val="28"/>
        </w:rPr>
        <w:t xml:space="preserve"> - это указание на психическое отклонение:</w:t>
      </w:r>
    </w:p>
    <w:p w:rsidR="00E10336" w:rsidRPr="00E10336" w:rsidRDefault="00E10336" w:rsidP="00E103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336">
        <w:rPr>
          <w:rFonts w:ascii="Times New Roman" w:hAnsi="Times New Roman" w:cs="Times New Roman"/>
          <w:sz w:val="28"/>
          <w:szCs w:val="28"/>
        </w:rPr>
        <w:t>1) хроническое психическое расстройство - неизлечимое или длительное психическое заболевание (например, шизофрения, биполярное расстройство личности);</w:t>
      </w:r>
    </w:p>
    <w:p w:rsidR="00E10336" w:rsidRPr="00E10336" w:rsidRDefault="00E10336" w:rsidP="00E1033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336">
        <w:rPr>
          <w:rFonts w:ascii="Times New Roman" w:hAnsi="Times New Roman" w:cs="Times New Roman"/>
          <w:sz w:val="28"/>
          <w:szCs w:val="28"/>
        </w:rPr>
        <w:t xml:space="preserve">2) временное психическое расстройство - излечимые, непродолжительные состояния (например, алкогольный делирий), в том числе исключительные состояния - внезапно возникающие и быстро проходящие (например, патологический аффект, патологическое опьянение, </w:t>
      </w:r>
      <w:proofErr w:type="spellStart"/>
      <w:r w:rsidRPr="00E10336">
        <w:rPr>
          <w:rFonts w:ascii="Times New Roman" w:hAnsi="Times New Roman" w:cs="Times New Roman"/>
          <w:sz w:val="28"/>
          <w:szCs w:val="28"/>
        </w:rPr>
        <w:t>просоночные</w:t>
      </w:r>
      <w:proofErr w:type="spellEnd"/>
      <w:r w:rsidRPr="00E10336">
        <w:rPr>
          <w:rFonts w:ascii="Times New Roman" w:hAnsi="Times New Roman" w:cs="Times New Roman"/>
          <w:sz w:val="28"/>
          <w:szCs w:val="28"/>
        </w:rPr>
        <w:t xml:space="preserve"> состояния);</w:t>
      </w:r>
      <w:proofErr w:type="gramEnd"/>
    </w:p>
    <w:p w:rsidR="00E10336" w:rsidRPr="00E10336" w:rsidRDefault="00E10336" w:rsidP="00E103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336">
        <w:rPr>
          <w:rFonts w:ascii="Times New Roman" w:hAnsi="Times New Roman" w:cs="Times New Roman"/>
          <w:sz w:val="28"/>
          <w:szCs w:val="28"/>
        </w:rPr>
        <w:t xml:space="preserve">3) слабоумие - может быть приобретенным (деменция) или врожденным (олигофрения); по тяжести </w:t>
      </w:r>
      <w:proofErr w:type="gramStart"/>
      <w:r w:rsidRPr="00E1033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10336">
        <w:rPr>
          <w:rFonts w:ascii="Times New Roman" w:hAnsi="Times New Roman" w:cs="Times New Roman"/>
          <w:sz w:val="28"/>
          <w:szCs w:val="28"/>
        </w:rPr>
        <w:t xml:space="preserve"> наименьшей к наибольшей выделяют дебильность, </w:t>
      </w:r>
      <w:proofErr w:type="spellStart"/>
      <w:r w:rsidRPr="00E10336">
        <w:rPr>
          <w:rFonts w:ascii="Times New Roman" w:hAnsi="Times New Roman" w:cs="Times New Roman"/>
          <w:sz w:val="28"/>
          <w:szCs w:val="28"/>
        </w:rPr>
        <w:t>имбецильность</w:t>
      </w:r>
      <w:proofErr w:type="spellEnd"/>
      <w:r w:rsidRPr="00E103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336">
        <w:rPr>
          <w:rFonts w:ascii="Times New Roman" w:hAnsi="Times New Roman" w:cs="Times New Roman"/>
          <w:sz w:val="28"/>
          <w:szCs w:val="28"/>
        </w:rPr>
        <w:t>идиотию</w:t>
      </w:r>
      <w:proofErr w:type="spellEnd"/>
      <w:r w:rsidRPr="00E10336">
        <w:rPr>
          <w:rFonts w:ascii="Times New Roman" w:hAnsi="Times New Roman" w:cs="Times New Roman"/>
          <w:sz w:val="28"/>
          <w:szCs w:val="28"/>
        </w:rPr>
        <w:t>;</w:t>
      </w:r>
    </w:p>
    <w:p w:rsidR="00E10336" w:rsidRPr="00E10336" w:rsidRDefault="00E10336" w:rsidP="00E103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336">
        <w:rPr>
          <w:rFonts w:ascii="Times New Roman" w:hAnsi="Times New Roman" w:cs="Times New Roman"/>
          <w:sz w:val="28"/>
          <w:szCs w:val="28"/>
        </w:rPr>
        <w:t>4) иные болезненные состояния психики - могут быть связаны с травмами (головы) или соматическими заболеваниями (например, галлюцинации во время жара).</w:t>
      </w:r>
    </w:p>
    <w:p w:rsidR="00E10336" w:rsidRPr="00E10336" w:rsidRDefault="00E10336" w:rsidP="00E103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336">
        <w:rPr>
          <w:rFonts w:ascii="Times New Roman" w:hAnsi="Times New Roman" w:cs="Times New Roman"/>
          <w:b/>
          <w:sz w:val="28"/>
          <w:szCs w:val="28"/>
        </w:rPr>
        <w:t>Юридический критерий</w:t>
      </w:r>
      <w:r w:rsidRPr="00E10336">
        <w:rPr>
          <w:rFonts w:ascii="Times New Roman" w:hAnsi="Times New Roman" w:cs="Times New Roman"/>
          <w:sz w:val="28"/>
          <w:szCs w:val="28"/>
        </w:rPr>
        <w:t xml:space="preserve"> - указание на степень выраженности психического отклонения, достаточную для признания человека </w:t>
      </w:r>
      <w:proofErr w:type="gramStart"/>
      <w:r w:rsidRPr="00E10336">
        <w:rPr>
          <w:rFonts w:ascii="Times New Roman" w:hAnsi="Times New Roman" w:cs="Times New Roman"/>
          <w:sz w:val="28"/>
          <w:szCs w:val="28"/>
        </w:rPr>
        <w:t>неспособным</w:t>
      </w:r>
      <w:proofErr w:type="gramEnd"/>
      <w:r w:rsidRPr="00E10336">
        <w:rPr>
          <w:rFonts w:ascii="Times New Roman" w:hAnsi="Times New Roman" w:cs="Times New Roman"/>
          <w:sz w:val="28"/>
          <w:szCs w:val="28"/>
        </w:rPr>
        <w:t xml:space="preserve"> отвечать за свои поступки. Его образуют: интеллектуальный элемент - лицо не может осознавать фактический характер и общественную опасность своих действий (бездействия); волевой элемент - лицо не может руководить своим деянием.</w:t>
      </w:r>
    </w:p>
    <w:p w:rsidR="00E10336" w:rsidRPr="00E10336" w:rsidRDefault="00E10336" w:rsidP="00E103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336">
        <w:rPr>
          <w:rFonts w:ascii="Times New Roman" w:hAnsi="Times New Roman" w:cs="Times New Roman"/>
          <w:sz w:val="28"/>
          <w:szCs w:val="28"/>
        </w:rPr>
        <w:t xml:space="preserve">Для признания человека </w:t>
      </w:r>
      <w:proofErr w:type="gramStart"/>
      <w:r w:rsidRPr="00E10336">
        <w:rPr>
          <w:rFonts w:ascii="Times New Roman" w:hAnsi="Times New Roman" w:cs="Times New Roman"/>
          <w:sz w:val="28"/>
          <w:szCs w:val="28"/>
        </w:rPr>
        <w:t>невменяемым</w:t>
      </w:r>
      <w:proofErr w:type="gramEnd"/>
      <w:r w:rsidRPr="00E10336">
        <w:rPr>
          <w:rFonts w:ascii="Times New Roman" w:hAnsi="Times New Roman" w:cs="Times New Roman"/>
          <w:sz w:val="28"/>
          <w:szCs w:val="28"/>
        </w:rPr>
        <w:t xml:space="preserve"> достаточно одного из четырех проявлений медицинского критерия и одного из элементов юридического критерия.</w:t>
      </w:r>
    </w:p>
    <w:p w:rsidR="00E10336" w:rsidRPr="00E10336" w:rsidRDefault="00E10336" w:rsidP="00E103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336">
        <w:rPr>
          <w:rFonts w:ascii="Times New Roman" w:hAnsi="Times New Roman" w:cs="Times New Roman"/>
          <w:sz w:val="28"/>
          <w:szCs w:val="28"/>
        </w:rPr>
        <w:t xml:space="preserve">Важно иметь в виду, что невменяемость не синонимична тяжелому психическому заболеванию; невменяемый не значит психически больной. Человек может быть невменяем (или вменяем) не "вообще", а только </w:t>
      </w:r>
      <w:r w:rsidRPr="00E10336">
        <w:rPr>
          <w:rFonts w:ascii="Times New Roman" w:hAnsi="Times New Roman" w:cs="Times New Roman"/>
          <w:sz w:val="28"/>
          <w:szCs w:val="28"/>
        </w:rPr>
        <w:lastRenderedPageBreak/>
        <w:t>относительно своего общественно опасного деяния. Состояние невменяемости (или вменяемости) устанавливается только на момент совершения общественно опасного деяния. Именно в этот момент должны совпасть медицинский и юридический критерии невменяемости.</w:t>
      </w:r>
    </w:p>
    <w:p w:rsidR="00E10336" w:rsidRPr="00E10336" w:rsidRDefault="00E10336" w:rsidP="00E103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336">
        <w:rPr>
          <w:rFonts w:ascii="Times New Roman" w:hAnsi="Times New Roman" w:cs="Times New Roman"/>
          <w:sz w:val="28"/>
          <w:szCs w:val="28"/>
        </w:rPr>
        <w:t xml:space="preserve">Если после состояние здоровья улучшилось, </w:t>
      </w:r>
      <w:proofErr w:type="gramStart"/>
      <w:r w:rsidRPr="00E10336">
        <w:rPr>
          <w:rFonts w:ascii="Times New Roman" w:hAnsi="Times New Roman" w:cs="Times New Roman"/>
          <w:sz w:val="28"/>
          <w:szCs w:val="28"/>
        </w:rPr>
        <w:t>невменяемый</w:t>
      </w:r>
      <w:proofErr w:type="gramEnd"/>
      <w:r w:rsidRPr="00E10336">
        <w:rPr>
          <w:rFonts w:ascii="Times New Roman" w:hAnsi="Times New Roman" w:cs="Times New Roman"/>
          <w:sz w:val="28"/>
          <w:szCs w:val="28"/>
        </w:rPr>
        <w:t xml:space="preserve"> не становится вменяемым относительно совершенного деяния. Если же лицо заболело психическим расстройством после преступления, его нельзя считать невменяемым.</w:t>
      </w:r>
    </w:p>
    <w:p w:rsidR="00E10336" w:rsidRPr="00E10336" w:rsidRDefault="00E10336" w:rsidP="00E103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336">
        <w:rPr>
          <w:rFonts w:ascii="Times New Roman" w:hAnsi="Times New Roman" w:cs="Times New Roman"/>
          <w:sz w:val="28"/>
          <w:szCs w:val="28"/>
        </w:rPr>
        <w:t>Человек, признанный судом невменяемым, не является субъектом преступления. В его деянии нет состава преступления, следовательно, он не несет уголовную ответственность. При необходимости такому лицу могут быть назначены принудительные меры медицинского характера.</w:t>
      </w:r>
    </w:p>
    <w:p w:rsidR="00E10336" w:rsidRPr="00E10336" w:rsidRDefault="00E10336" w:rsidP="00E103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336">
        <w:rPr>
          <w:rFonts w:ascii="Times New Roman" w:hAnsi="Times New Roman" w:cs="Times New Roman"/>
          <w:sz w:val="28"/>
          <w:szCs w:val="28"/>
        </w:rPr>
        <w:t>Не всегда и не каждое психическое расстройство полностью лишает человека способности осознавать фактический характер и социальное значение своих действий (бездействия) или руководить ими.</w:t>
      </w:r>
    </w:p>
    <w:p w:rsidR="00E10336" w:rsidRPr="00E10336" w:rsidRDefault="00E10336" w:rsidP="00E103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336">
        <w:rPr>
          <w:rFonts w:ascii="Times New Roman" w:hAnsi="Times New Roman" w:cs="Times New Roman"/>
          <w:sz w:val="28"/>
          <w:szCs w:val="28"/>
        </w:rPr>
        <w:t>Состояние, когда психически больной в момент совершения общественно опасного деяния может, хотя и не в полной мере, осознавать свое поведение и управлять им, называют ограниченной вменяемостью.</w:t>
      </w:r>
    </w:p>
    <w:p w:rsidR="00E10336" w:rsidRPr="00E10336" w:rsidRDefault="00E10336" w:rsidP="00E103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336">
        <w:rPr>
          <w:rFonts w:ascii="Times New Roman" w:hAnsi="Times New Roman" w:cs="Times New Roman"/>
          <w:sz w:val="28"/>
          <w:szCs w:val="28"/>
        </w:rPr>
        <w:t>Ограниченная вменяемость - частный случай вменяемости. Лицо, признанное относительно своего общественно опасного действия (бездействия) ограниченно вменяемым, является субъектом преступления и может нести уголовную ответственность.</w:t>
      </w:r>
    </w:p>
    <w:p w:rsidR="00E10336" w:rsidRPr="00E10336" w:rsidRDefault="00E10336" w:rsidP="00E103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336">
        <w:rPr>
          <w:rFonts w:ascii="Times New Roman" w:hAnsi="Times New Roman" w:cs="Times New Roman"/>
          <w:sz w:val="28"/>
          <w:szCs w:val="28"/>
        </w:rPr>
        <w:t>Наличие психического расстройства должно учитываться судом при назначении наказания (не обязательно как смягчающее обстоятельство) и может служить основанием для назначения принудительных мер медицинского характера в виде принудительного наблюдения и лечения у врача-психиатра в амбулаторных условиях.</w:t>
      </w:r>
    </w:p>
    <w:p w:rsidR="00E10336" w:rsidRPr="00E10336" w:rsidRDefault="00E10336" w:rsidP="00E103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336">
        <w:rPr>
          <w:rFonts w:ascii="Times New Roman" w:hAnsi="Times New Roman" w:cs="Times New Roman"/>
          <w:sz w:val="28"/>
          <w:szCs w:val="28"/>
        </w:rPr>
        <w:t>Алкоголь, наркотические средства, психотропные и иные одурманивающие вещества оказывают воздействие на психофизиологическое состояние человека разной степени тяжести и продолжительности. Употребление названных веществ может вызывать хронические или временные психические расстройства, образующие медицинские критерии невменяемости или ограниченной вменяемости.</w:t>
      </w:r>
    </w:p>
    <w:p w:rsidR="00E10336" w:rsidRPr="00E10336" w:rsidRDefault="00E10336" w:rsidP="00E103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336">
        <w:rPr>
          <w:rFonts w:ascii="Times New Roman" w:hAnsi="Times New Roman" w:cs="Times New Roman"/>
          <w:sz w:val="28"/>
          <w:szCs w:val="28"/>
        </w:rPr>
        <w:lastRenderedPageBreak/>
        <w:t>"Простое" опьянение не является психическим расстройством и не учитывается при решении вопроса о признании лица, совершившего общественно опасное деяние, субъектом преступления.</w:t>
      </w:r>
    </w:p>
    <w:p w:rsidR="00E10336" w:rsidRPr="00E10336" w:rsidRDefault="00E10336" w:rsidP="00E103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336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25" w:history="1">
        <w:r w:rsidRPr="00E10336">
          <w:rPr>
            <w:rStyle w:val="a3"/>
            <w:rFonts w:ascii="Times New Roman" w:hAnsi="Times New Roman" w:cs="Times New Roman"/>
            <w:sz w:val="28"/>
            <w:szCs w:val="28"/>
          </w:rPr>
          <w:t>ст. 23</w:t>
        </w:r>
      </w:hyperlink>
      <w:r w:rsidRPr="00E10336">
        <w:rPr>
          <w:rFonts w:ascii="Times New Roman" w:hAnsi="Times New Roman" w:cs="Times New Roman"/>
          <w:sz w:val="28"/>
          <w:szCs w:val="28"/>
        </w:rPr>
        <w:t xml:space="preserve"> УК лицо, совершившее преступление в состоянии опьянения, подлежит уголовной ответственности. С учетом характера и степени общественной опасности преступления, обстоятельств его совершения и личности виновного суд может учесть названное состояние как отягчающее наказание (</w:t>
      </w:r>
      <w:hyperlink r:id="rId26" w:history="1">
        <w:r w:rsidRPr="00E10336">
          <w:rPr>
            <w:rStyle w:val="a3"/>
            <w:rFonts w:ascii="Times New Roman" w:hAnsi="Times New Roman" w:cs="Times New Roman"/>
            <w:sz w:val="28"/>
            <w:szCs w:val="28"/>
          </w:rPr>
          <w:t>ч. 1.1 ст. 63</w:t>
        </w:r>
      </w:hyperlink>
      <w:r w:rsidRPr="00E10336">
        <w:rPr>
          <w:rFonts w:ascii="Times New Roman" w:hAnsi="Times New Roman" w:cs="Times New Roman"/>
          <w:sz w:val="28"/>
          <w:szCs w:val="28"/>
        </w:rPr>
        <w:t xml:space="preserve"> УК).</w:t>
      </w:r>
    </w:p>
    <w:p w:rsidR="00E10336" w:rsidRPr="00E10336" w:rsidRDefault="00E10336" w:rsidP="00E103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336">
        <w:rPr>
          <w:rFonts w:ascii="Times New Roman" w:hAnsi="Times New Roman" w:cs="Times New Roman"/>
          <w:sz w:val="28"/>
          <w:szCs w:val="28"/>
        </w:rPr>
        <w:t>Состояние опьянения может выступать обязательным (</w:t>
      </w:r>
      <w:hyperlink r:id="rId27" w:history="1">
        <w:r w:rsidRPr="00E10336">
          <w:rPr>
            <w:rStyle w:val="a3"/>
            <w:rFonts w:ascii="Times New Roman" w:hAnsi="Times New Roman" w:cs="Times New Roman"/>
            <w:sz w:val="28"/>
            <w:szCs w:val="28"/>
          </w:rPr>
          <w:t>ст. 264.1</w:t>
        </w:r>
      </w:hyperlink>
      <w:r w:rsidRPr="00E10336">
        <w:rPr>
          <w:rFonts w:ascii="Times New Roman" w:hAnsi="Times New Roman" w:cs="Times New Roman"/>
          <w:sz w:val="28"/>
          <w:szCs w:val="28"/>
        </w:rPr>
        <w:t xml:space="preserve"> УК) или квалифицирующим (</w:t>
      </w:r>
      <w:hyperlink r:id="rId28" w:history="1">
        <w:r w:rsidRPr="00E10336">
          <w:rPr>
            <w:rStyle w:val="a3"/>
            <w:rFonts w:ascii="Times New Roman" w:hAnsi="Times New Roman" w:cs="Times New Roman"/>
            <w:sz w:val="28"/>
            <w:szCs w:val="28"/>
          </w:rPr>
          <w:t>ст. 264</w:t>
        </w:r>
      </w:hyperlink>
      <w:r w:rsidRPr="00E10336">
        <w:rPr>
          <w:rFonts w:ascii="Times New Roman" w:hAnsi="Times New Roman" w:cs="Times New Roman"/>
          <w:sz w:val="28"/>
          <w:szCs w:val="28"/>
        </w:rPr>
        <w:t xml:space="preserve"> УК) признаком состава преступления.</w:t>
      </w:r>
    </w:p>
    <w:p w:rsidR="00E10336" w:rsidRPr="00E10336" w:rsidRDefault="00E10336" w:rsidP="00E10336">
      <w:pPr>
        <w:rPr>
          <w:rFonts w:ascii="Times New Roman" w:hAnsi="Times New Roman" w:cs="Times New Roman"/>
          <w:sz w:val="28"/>
          <w:szCs w:val="28"/>
        </w:rPr>
      </w:pPr>
    </w:p>
    <w:p w:rsidR="00E10336" w:rsidRPr="00E10336" w:rsidRDefault="00E10336" w:rsidP="00E10336">
      <w:pPr>
        <w:jc w:val="center"/>
        <w:rPr>
          <w:rFonts w:ascii="Times New Roman" w:hAnsi="Times New Roman" w:cs="Times New Roman"/>
          <w:sz w:val="28"/>
          <w:szCs w:val="28"/>
        </w:rPr>
      </w:pPr>
      <w:r w:rsidRPr="00E10336">
        <w:rPr>
          <w:rFonts w:ascii="Times New Roman" w:hAnsi="Times New Roman" w:cs="Times New Roman"/>
          <w:sz w:val="28"/>
          <w:szCs w:val="28"/>
        </w:rPr>
        <w:t>§ 2. Специальный субъект</w:t>
      </w:r>
    </w:p>
    <w:p w:rsidR="00E10336" w:rsidRPr="00E10336" w:rsidRDefault="00E10336" w:rsidP="00E10336">
      <w:pPr>
        <w:rPr>
          <w:rFonts w:ascii="Times New Roman" w:hAnsi="Times New Roman" w:cs="Times New Roman"/>
          <w:sz w:val="28"/>
          <w:szCs w:val="28"/>
        </w:rPr>
      </w:pPr>
    </w:p>
    <w:p w:rsidR="00E10336" w:rsidRPr="00E10336" w:rsidRDefault="00E10336" w:rsidP="00E103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336">
        <w:rPr>
          <w:rFonts w:ascii="Times New Roman" w:hAnsi="Times New Roman" w:cs="Times New Roman"/>
          <w:sz w:val="28"/>
          <w:szCs w:val="28"/>
        </w:rPr>
        <w:t>Субъект большинства преступлений - вменяемое физическое лицо, достигшее возраста уголовной ответственности (общий субъект). Для некоторых общественно опасных деяний круг лиц, которые могут привлекаться за них к ответственности, более узок. Так, виновным в получении взятки может быть только должностное лицо, в дезертирстве - военнослужащий, в государственной измене - гражданин РФ.</w:t>
      </w:r>
    </w:p>
    <w:p w:rsidR="00E10336" w:rsidRPr="00E10336" w:rsidRDefault="00E10336" w:rsidP="00E103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336">
        <w:rPr>
          <w:rFonts w:ascii="Times New Roman" w:hAnsi="Times New Roman" w:cs="Times New Roman"/>
          <w:sz w:val="28"/>
          <w:szCs w:val="28"/>
        </w:rPr>
        <w:t xml:space="preserve">Субъект преступления, который помимо физической природы, возраста и вменяемости характеризуется каким-либо дополнительным признаком, является </w:t>
      </w:r>
      <w:r w:rsidRPr="00E10336">
        <w:rPr>
          <w:rFonts w:ascii="Times New Roman" w:hAnsi="Times New Roman" w:cs="Times New Roman"/>
          <w:b/>
          <w:sz w:val="28"/>
          <w:szCs w:val="28"/>
        </w:rPr>
        <w:t>специальным</w:t>
      </w:r>
      <w:r w:rsidRPr="00E10336">
        <w:rPr>
          <w:rFonts w:ascii="Times New Roman" w:hAnsi="Times New Roman" w:cs="Times New Roman"/>
          <w:sz w:val="28"/>
          <w:szCs w:val="28"/>
        </w:rPr>
        <w:t>.</w:t>
      </w:r>
    </w:p>
    <w:p w:rsidR="00E10336" w:rsidRPr="00E10336" w:rsidRDefault="00E10336" w:rsidP="00E103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336">
        <w:rPr>
          <w:rFonts w:ascii="Times New Roman" w:hAnsi="Times New Roman" w:cs="Times New Roman"/>
          <w:sz w:val="28"/>
          <w:szCs w:val="28"/>
        </w:rPr>
        <w:t xml:space="preserve">Уголовный </w:t>
      </w:r>
      <w:hyperlink r:id="rId29" w:history="1">
        <w:r w:rsidRPr="00E10336">
          <w:rPr>
            <w:rStyle w:val="a3"/>
            <w:rFonts w:ascii="Times New Roman" w:hAnsi="Times New Roman" w:cs="Times New Roman"/>
            <w:sz w:val="28"/>
            <w:szCs w:val="28"/>
          </w:rPr>
          <w:t>кодекс</w:t>
        </w:r>
      </w:hyperlink>
      <w:r w:rsidRPr="00E10336">
        <w:rPr>
          <w:rFonts w:ascii="Times New Roman" w:hAnsi="Times New Roman" w:cs="Times New Roman"/>
          <w:sz w:val="28"/>
          <w:szCs w:val="28"/>
        </w:rPr>
        <w:t xml:space="preserve"> предусматривает большое количество таких признаков. Условно их можно разделить на три группы. Первая - характеристики, указывающие на род занятий преступника. </w:t>
      </w:r>
      <w:proofErr w:type="gramStart"/>
      <w:r w:rsidRPr="00E10336">
        <w:rPr>
          <w:rFonts w:ascii="Times New Roman" w:hAnsi="Times New Roman" w:cs="Times New Roman"/>
          <w:sz w:val="28"/>
          <w:szCs w:val="28"/>
        </w:rPr>
        <w:t>Лицо, совершившее деяние, описывается как использующее свое служебное положение (</w:t>
      </w:r>
      <w:hyperlink r:id="rId30" w:history="1">
        <w:r w:rsidRPr="00E10336">
          <w:rPr>
            <w:rStyle w:val="a3"/>
            <w:rFonts w:ascii="Times New Roman" w:hAnsi="Times New Roman" w:cs="Times New Roman"/>
            <w:sz w:val="28"/>
            <w:szCs w:val="28"/>
          </w:rPr>
          <w:t>ч. 3 ст. 160</w:t>
        </w:r>
      </w:hyperlink>
      <w:r w:rsidRPr="00E10336">
        <w:rPr>
          <w:rFonts w:ascii="Times New Roman" w:hAnsi="Times New Roman" w:cs="Times New Roman"/>
          <w:sz w:val="28"/>
          <w:szCs w:val="28"/>
        </w:rPr>
        <w:t xml:space="preserve"> УК), как должностное лицо (</w:t>
      </w:r>
      <w:hyperlink r:id="rId31" w:history="1">
        <w:r w:rsidRPr="00E10336">
          <w:rPr>
            <w:rStyle w:val="a3"/>
            <w:rFonts w:ascii="Times New Roman" w:hAnsi="Times New Roman" w:cs="Times New Roman"/>
            <w:sz w:val="28"/>
            <w:szCs w:val="28"/>
          </w:rPr>
          <w:t>ч. 1 ст. 285</w:t>
        </w:r>
      </w:hyperlink>
      <w:r w:rsidRPr="00E10336">
        <w:rPr>
          <w:rFonts w:ascii="Times New Roman" w:hAnsi="Times New Roman" w:cs="Times New Roman"/>
          <w:sz w:val="28"/>
          <w:szCs w:val="28"/>
        </w:rPr>
        <w:t xml:space="preserve"> УК), лицо, выполняющее управленческие функции в коммерческой или иной организации (</w:t>
      </w:r>
      <w:hyperlink r:id="rId32" w:history="1">
        <w:r w:rsidRPr="00E10336">
          <w:rPr>
            <w:rStyle w:val="a3"/>
            <w:rFonts w:ascii="Times New Roman" w:hAnsi="Times New Roman" w:cs="Times New Roman"/>
            <w:sz w:val="28"/>
            <w:szCs w:val="28"/>
          </w:rPr>
          <w:t>ч. 1 ст. 204</w:t>
        </w:r>
      </w:hyperlink>
      <w:r w:rsidRPr="00E10336">
        <w:rPr>
          <w:rFonts w:ascii="Times New Roman" w:hAnsi="Times New Roman" w:cs="Times New Roman"/>
          <w:sz w:val="28"/>
          <w:szCs w:val="28"/>
        </w:rPr>
        <w:t xml:space="preserve"> УК).</w:t>
      </w:r>
      <w:proofErr w:type="gramEnd"/>
      <w:r w:rsidRPr="00E103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0336">
        <w:rPr>
          <w:rFonts w:ascii="Times New Roman" w:hAnsi="Times New Roman" w:cs="Times New Roman"/>
          <w:sz w:val="28"/>
          <w:szCs w:val="28"/>
        </w:rPr>
        <w:t>Иногда указаны конкретный вид деятельности виновного: следователь (</w:t>
      </w:r>
      <w:hyperlink r:id="rId33" w:history="1">
        <w:r w:rsidRPr="00E10336">
          <w:rPr>
            <w:rStyle w:val="a3"/>
            <w:rFonts w:ascii="Times New Roman" w:hAnsi="Times New Roman" w:cs="Times New Roman"/>
            <w:sz w:val="28"/>
            <w:szCs w:val="28"/>
          </w:rPr>
          <w:t>ст. ст. 300</w:t>
        </w:r>
      </w:hyperlink>
      <w:r w:rsidRPr="00E10336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Pr="00E10336">
          <w:rPr>
            <w:rStyle w:val="a3"/>
            <w:rFonts w:ascii="Times New Roman" w:hAnsi="Times New Roman" w:cs="Times New Roman"/>
            <w:sz w:val="28"/>
            <w:szCs w:val="28"/>
          </w:rPr>
          <w:t>302</w:t>
        </w:r>
      </w:hyperlink>
      <w:r w:rsidRPr="00E10336">
        <w:rPr>
          <w:rFonts w:ascii="Times New Roman" w:hAnsi="Times New Roman" w:cs="Times New Roman"/>
          <w:sz w:val="28"/>
          <w:szCs w:val="28"/>
        </w:rPr>
        <w:t xml:space="preserve"> УК), военнослужащий (</w:t>
      </w:r>
      <w:hyperlink r:id="rId35" w:history="1">
        <w:r w:rsidRPr="00E10336">
          <w:rPr>
            <w:rStyle w:val="a3"/>
            <w:rFonts w:ascii="Times New Roman" w:hAnsi="Times New Roman" w:cs="Times New Roman"/>
            <w:sz w:val="28"/>
            <w:szCs w:val="28"/>
          </w:rPr>
          <w:t>гл. 33</w:t>
        </w:r>
      </w:hyperlink>
      <w:r w:rsidRPr="00E10336">
        <w:rPr>
          <w:rFonts w:ascii="Times New Roman" w:hAnsi="Times New Roman" w:cs="Times New Roman"/>
          <w:sz w:val="28"/>
          <w:szCs w:val="28"/>
        </w:rPr>
        <w:t xml:space="preserve"> УК); обязанность, лежащая на субъекте преступления: соблюдать правила безопасности движения и эксплуатации железнодорожного, воздушного, морского и внутреннего водного транспорта, метрополитена (</w:t>
      </w:r>
      <w:hyperlink r:id="rId36" w:history="1">
        <w:r w:rsidRPr="00E10336">
          <w:rPr>
            <w:rStyle w:val="a3"/>
            <w:rFonts w:ascii="Times New Roman" w:hAnsi="Times New Roman" w:cs="Times New Roman"/>
            <w:sz w:val="28"/>
            <w:szCs w:val="28"/>
          </w:rPr>
          <w:t>ст. 263</w:t>
        </w:r>
      </w:hyperlink>
      <w:r w:rsidRPr="00E10336">
        <w:rPr>
          <w:rFonts w:ascii="Times New Roman" w:hAnsi="Times New Roman" w:cs="Times New Roman"/>
          <w:sz w:val="28"/>
          <w:szCs w:val="28"/>
        </w:rPr>
        <w:t xml:space="preserve"> УК).</w:t>
      </w:r>
      <w:proofErr w:type="gramEnd"/>
      <w:r w:rsidRPr="00E10336">
        <w:rPr>
          <w:rFonts w:ascii="Times New Roman" w:hAnsi="Times New Roman" w:cs="Times New Roman"/>
          <w:sz w:val="28"/>
          <w:szCs w:val="28"/>
        </w:rPr>
        <w:t xml:space="preserve"> В некоторых случаях правонарушитель раскрывается через отрицательную характеристику: </w:t>
      </w:r>
      <w:r w:rsidRPr="00E10336">
        <w:rPr>
          <w:rFonts w:ascii="Times New Roman" w:hAnsi="Times New Roman" w:cs="Times New Roman"/>
          <w:sz w:val="28"/>
          <w:szCs w:val="28"/>
        </w:rPr>
        <w:lastRenderedPageBreak/>
        <w:t>отсутствие высшего медицинского образования соответствующего профиля (</w:t>
      </w:r>
      <w:hyperlink r:id="rId37" w:history="1">
        <w:r w:rsidRPr="00E10336">
          <w:rPr>
            <w:rStyle w:val="a3"/>
            <w:rFonts w:ascii="Times New Roman" w:hAnsi="Times New Roman" w:cs="Times New Roman"/>
            <w:sz w:val="28"/>
            <w:szCs w:val="28"/>
          </w:rPr>
          <w:t>ст. 123</w:t>
        </w:r>
      </w:hyperlink>
      <w:r w:rsidRPr="00E10336">
        <w:rPr>
          <w:rFonts w:ascii="Times New Roman" w:hAnsi="Times New Roman" w:cs="Times New Roman"/>
          <w:sz w:val="28"/>
          <w:szCs w:val="28"/>
        </w:rPr>
        <w:t xml:space="preserve"> УК).</w:t>
      </w:r>
    </w:p>
    <w:p w:rsidR="00E10336" w:rsidRPr="00E10336" w:rsidRDefault="00E10336" w:rsidP="00E1033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336">
        <w:rPr>
          <w:rFonts w:ascii="Times New Roman" w:hAnsi="Times New Roman" w:cs="Times New Roman"/>
          <w:sz w:val="28"/>
          <w:szCs w:val="28"/>
        </w:rPr>
        <w:t>Вторая группа признаков специального субъекта преступления - его личные качества: мужской пол (</w:t>
      </w:r>
      <w:hyperlink r:id="rId38" w:history="1">
        <w:r w:rsidRPr="00E10336">
          <w:rPr>
            <w:rStyle w:val="a3"/>
            <w:rFonts w:ascii="Times New Roman" w:hAnsi="Times New Roman" w:cs="Times New Roman"/>
            <w:sz w:val="28"/>
            <w:szCs w:val="28"/>
          </w:rPr>
          <w:t>ст. 131</w:t>
        </w:r>
      </w:hyperlink>
      <w:r w:rsidRPr="00E10336">
        <w:rPr>
          <w:rFonts w:ascii="Times New Roman" w:hAnsi="Times New Roman" w:cs="Times New Roman"/>
          <w:sz w:val="28"/>
          <w:szCs w:val="28"/>
        </w:rPr>
        <w:t xml:space="preserve"> УК), совершеннолетний возраст (</w:t>
      </w:r>
      <w:hyperlink r:id="rId39" w:history="1">
        <w:r w:rsidRPr="00E10336">
          <w:rPr>
            <w:rStyle w:val="a3"/>
            <w:rFonts w:ascii="Times New Roman" w:hAnsi="Times New Roman" w:cs="Times New Roman"/>
            <w:sz w:val="28"/>
            <w:szCs w:val="28"/>
          </w:rPr>
          <w:t>ст. 150</w:t>
        </w:r>
      </w:hyperlink>
      <w:r w:rsidRPr="00E10336">
        <w:rPr>
          <w:rFonts w:ascii="Times New Roman" w:hAnsi="Times New Roman" w:cs="Times New Roman"/>
          <w:sz w:val="28"/>
          <w:szCs w:val="28"/>
        </w:rPr>
        <w:t xml:space="preserve"> УК), состояние аффекта (</w:t>
      </w:r>
      <w:hyperlink r:id="rId40" w:history="1">
        <w:r w:rsidRPr="00E10336">
          <w:rPr>
            <w:rStyle w:val="a3"/>
            <w:rFonts w:ascii="Times New Roman" w:hAnsi="Times New Roman" w:cs="Times New Roman"/>
            <w:sz w:val="28"/>
            <w:szCs w:val="28"/>
          </w:rPr>
          <w:t>ст. 113</w:t>
        </w:r>
      </w:hyperlink>
      <w:r w:rsidRPr="00E10336">
        <w:rPr>
          <w:rFonts w:ascii="Times New Roman" w:hAnsi="Times New Roman" w:cs="Times New Roman"/>
          <w:sz w:val="28"/>
          <w:szCs w:val="28"/>
        </w:rPr>
        <w:t xml:space="preserve"> УК).</w:t>
      </w:r>
      <w:proofErr w:type="gramEnd"/>
    </w:p>
    <w:p w:rsidR="00E10336" w:rsidRPr="00E10336" w:rsidRDefault="00E10336" w:rsidP="00E1033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336">
        <w:rPr>
          <w:rFonts w:ascii="Times New Roman" w:hAnsi="Times New Roman" w:cs="Times New Roman"/>
          <w:sz w:val="28"/>
          <w:szCs w:val="28"/>
        </w:rPr>
        <w:t>Признаки третьей группы определяют лицо, совершившее противоправное деяние, через его отношение к потерпевшему: взрослый трудоспособный ребенок (</w:t>
      </w:r>
      <w:hyperlink r:id="rId41" w:history="1">
        <w:r w:rsidRPr="00E10336">
          <w:rPr>
            <w:rStyle w:val="a3"/>
            <w:rFonts w:ascii="Times New Roman" w:hAnsi="Times New Roman" w:cs="Times New Roman"/>
            <w:sz w:val="28"/>
            <w:szCs w:val="28"/>
          </w:rPr>
          <w:t>ч. 2 ст. 157</w:t>
        </w:r>
      </w:hyperlink>
      <w:r w:rsidRPr="00E10336">
        <w:rPr>
          <w:rFonts w:ascii="Times New Roman" w:hAnsi="Times New Roman" w:cs="Times New Roman"/>
          <w:sz w:val="28"/>
          <w:szCs w:val="28"/>
        </w:rPr>
        <w:t xml:space="preserve"> УК); субъект, которому вверено имущество потерпевшего (</w:t>
      </w:r>
      <w:hyperlink r:id="rId42" w:history="1">
        <w:r w:rsidRPr="00E10336">
          <w:rPr>
            <w:rStyle w:val="a3"/>
            <w:rFonts w:ascii="Times New Roman" w:hAnsi="Times New Roman" w:cs="Times New Roman"/>
            <w:sz w:val="28"/>
            <w:szCs w:val="28"/>
          </w:rPr>
          <w:t>ст. 160</w:t>
        </w:r>
      </w:hyperlink>
      <w:r w:rsidRPr="00E10336">
        <w:rPr>
          <w:rFonts w:ascii="Times New Roman" w:hAnsi="Times New Roman" w:cs="Times New Roman"/>
          <w:sz w:val="28"/>
          <w:szCs w:val="28"/>
        </w:rPr>
        <w:t xml:space="preserve"> УК); иностранец, апатрид (</w:t>
      </w:r>
      <w:hyperlink r:id="rId43" w:history="1">
        <w:r w:rsidRPr="00E10336">
          <w:rPr>
            <w:rStyle w:val="a3"/>
            <w:rFonts w:ascii="Times New Roman" w:hAnsi="Times New Roman" w:cs="Times New Roman"/>
            <w:sz w:val="28"/>
            <w:szCs w:val="28"/>
          </w:rPr>
          <w:t>ст. 276</w:t>
        </w:r>
      </w:hyperlink>
      <w:r w:rsidRPr="00E10336">
        <w:rPr>
          <w:rFonts w:ascii="Times New Roman" w:hAnsi="Times New Roman" w:cs="Times New Roman"/>
          <w:sz w:val="28"/>
          <w:szCs w:val="28"/>
        </w:rPr>
        <w:t xml:space="preserve"> УК) и др.</w:t>
      </w:r>
      <w:proofErr w:type="gramEnd"/>
    </w:p>
    <w:p w:rsidR="00E10336" w:rsidRPr="00E10336" w:rsidRDefault="00E10336" w:rsidP="00E103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336">
        <w:rPr>
          <w:rFonts w:ascii="Times New Roman" w:hAnsi="Times New Roman" w:cs="Times New Roman"/>
          <w:sz w:val="28"/>
          <w:szCs w:val="28"/>
        </w:rPr>
        <w:t>Говорить о специальном субъекте преступления можно лишь применительно к конкретному составу преступления. Так, руководитель организации является специальным субъектом незаконного получения кредита (</w:t>
      </w:r>
      <w:hyperlink r:id="rId44" w:history="1">
        <w:r w:rsidRPr="00E10336">
          <w:rPr>
            <w:rStyle w:val="a3"/>
            <w:rFonts w:ascii="Times New Roman" w:hAnsi="Times New Roman" w:cs="Times New Roman"/>
            <w:sz w:val="28"/>
            <w:szCs w:val="28"/>
          </w:rPr>
          <w:t>ч. 1 ст. 176</w:t>
        </w:r>
      </w:hyperlink>
      <w:r w:rsidRPr="00E10336">
        <w:rPr>
          <w:rFonts w:ascii="Times New Roman" w:hAnsi="Times New Roman" w:cs="Times New Roman"/>
          <w:sz w:val="28"/>
          <w:szCs w:val="28"/>
        </w:rPr>
        <w:t xml:space="preserve"> УК). То же лицо, совершившее кражу (</w:t>
      </w:r>
      <w:hyperlink r:id="rId45" w:history="1">
        <w:r w:rsidRPr="00E10336">
          <w:rPr>
            <w:rStyle w:val="a3"/>
            <w:rFonts w:ascii="Times New Roman" w:hAnsi="Times New Roman" w:cs="Times New Roman"/>
            <w:sz w:val="28"/>
            <w:szCs w:val="28"/>
          </w:rPr>
          <w:t>ст. 158</w:t>
        </w:r>
      </w:hyperlink>
      <w:r w:rsidRPr="00E10336">
        <w:rPr>
          <w:rFonts w:ascii="Times New Roman" w:hAnsi="Times New Roman" w:cs="Times New Roman"/>
          <w:sz w:val="28"/>
          <w:szCs w:val="28"/>
        </w:rPr>
        <w:t xml:space="preserve"> УК) или хулиганство (</w:t>
      </w:r>
      <w:hyperlink r:id="rId46" w:history="1">
        <w:r w:rsidRPr="00E10336">
          <w:rPr>
            <w:rStyle w:val="a3"/>
            <w:rFonts w:ascii="Times New Roman" w:hAnsi="Times New Roman" w:cs="Times New Roman"/>
            <w:sz w:val="28"/>
            <w:szCs w:val="28"/>
          </w:rPr>
          <w:t>ст. 213</w:t>
        </w:r>
      </w:hyperlink>
      <w:r w:rsidRPr="00E10336">
        <w:rPr>
          <w:rFonts w:ascii="Times New Roman" w:hAnsi="Times New Roman" w:cs="Times New Roman"/>
          <w:sz w:val="28"/>
          <w:szCs w:val="28"/>
        </w:rPr>
        <w:t xml:space="preserve"> УК), является не специальным, а общим субъектом: составы указанных посягательств не предусматривают каких-либо особых черт исполнителей.</w:t>
      </w:r>
    </w:p>
    <w:p w:rsidR="00E10336" w:rsidRPr="00E10336" w:rsidRDefault="00E10336" w:rsidP="00E10336">
      <w:pPr>
        <w:rPr>
          <w:rFonts w:ascii="Times New Roman" w:hAnsi="Times New Roman" w:cs="Times New Roman"/>
          <w:sz w:val="28"/>
          <w:szCs w:val="28"/>
        </w:rPr>
      </w:pPr>
    </w:p>
    <w:p w:rsidR="00E10336" w:rsidRPr="00E10336" w:rsidRDefault="00E10336" w:rsidP="00E10336">
      <w:pPr>
        <w:jc w:val="center"/>
        <w:rPr>
          <w:rFonts w:ascii="Times New Roman" w:hAnsi="Times New Roman" w:cs="Times New Roman"/>
          <w:sz w:val="28"/>
          <w:szCs w:val="28"/>
        </w:rPr>
      </w:pPr>
      <w:r w:rsidRPr="00E10336">
        <w:rPr>
          <w:rFonts w:ascii="Times New Roman" w:hAnsi="Times New Roman" w:cs="Times New Roman"/>
          <w:sz w:val="28"/>
          <w:szCs w:val="28"/>
        </w:rPr>
        <w:t>§ 3. Личность преступника</w:t>
      </w:r>
    </w:p>
    <w:p w:rsidR="00E10336" w:rsidRPr="00E10336" w:rsidRDefault="00E10336" w:rsidP="00E10336">
      <w:pPr>
        <w:rPr>
          <w:rFonts w:ascii="Times New Roman" w:hAnsi="Times New Roman" w:cs="Times New Roman"/>
          <w:sz w:val="28"/>
          <w:szCs w:val="28"/>
        </w:rPr>
      </w:pPr>
    </w:p>
    <w:p w:rsidR="00E10336" w:rsidRPr="00E10336" w:rsidRDefault="00E10336" w:rsidP="00E103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336">
        <w:rPr>
          <w:rFonts w:ascii="Times New Roman" w:hAnsi="Times New Roman" w:cs="Times New Roman"/>
          <w:sz w:val="28"/>
          <w:szCs w:val="28"/>
        </w:rPr>
        <w:t>Понятие субъекта преступления объединяет в себе лишь те черты преступника, которые имеют значение для оценки его деяния как общественно опасного. Другие свойства лица, совершившего преступление, не входят в состав преступления. Они не влияют на квалификацию действия (бездействия), но могут и должны приниматься во внимание при назначении наказания и решении иных вопросов. Такие свойства образуют понятие "личность преступника".</w:t>
      </w:r>
    </w:p>
    <w:p w:rsidR="00E10336" w:rsidRPr="00E10336" w:rsidRDefault="00E10336" w:rsidP="00E1033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336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47" w:history="1">
        <w:r w:rsidRPr="00E10336">
          <w:rPr>
            <w:rStyle w:val="a3"/>
            <w:rFonts w:ascii="Times New Roman" w:hAnsi="Times New Roman" w:cs="Times New Roman"/>
            <w:sz w:val="28"/>
            <w:szCs w:val="28"/>
          </w:rPr>
          <w:t>п. 2</w:t>
        </w:r>
      </w:hyperlink>
      <w:r w:rsidRPr="00E10336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РФ от 29 ноября 2016 г. N 55 "О судебном приговоре" к данным о личности подсудимого относятся сведения, которые могут быть учтены судом при назначении подсудимому вида и размера наказания, вида исправительного учреждения, признании рецидива преступлений, разрешении других вопросов, связанных с постановлением приговора (об имеющейся у подсудимого инвалидности, наличии у него государственных наград</w:t>
      </w:r>
      <w:proofErr w:type="gramEnd"/>
      <w:r w:rsidRPr="00E10336">
        <w:rPr>
          <w:rFonts w:ascii="Times New Roman" w:hAnsi="Times New Roman" w:cs="Times New Roman"/>
          <w:sz w:val="28"/>
          <w:szCs w:val="28"/>
        </w:rPr>
        <w:t>, почетных, воинских и иных званий и др.).</w:t>
      </w:r>
    </w:p>
    <w:p w:rsidR="00E10336" w:rsidRPr="00E10336" w:rsidRDefault="00E10336" w:rsidP="00E103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336">
        <w:rPr>
          <w:rFonts w:ascii="Times New Roman" w:hAnsi="Times New Roman" w:cs="Times New Roman"/>
          <w:sz w:val="28"/>
          <w:szCs w:val="28"/>
        </w:rPr>
        <w:t>Личность виновного характеризуют:</w:t>
      </w:r>
    </w:p>
    <w:p w:rsidR="00E10336" w:rsidRPr="00E10336" w:rsidRDefault="00E10336" w:rsidP="00E103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336">
        <w:rPr>
          <w:rFonts w:ascii="Times New Roman" w:hAnsi="Times New Roman" w:cs="Times New Roman"/>
          <w:sz w:val="28"/>
          <w:szCs w:val="28"/>
        </w:rPr>
        <w:lastRenderedPageBreak/>
        <w:t>1) биологические признаки - пол, возраст, состояние здоровья;</w:t>
      </w:r>
    </w:p>
    <w:p w:rsidR="00E10336" w:rsidRPr="00E10336" w:rsidRDefault="00E10336" w:rsidP="00E103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336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E10336">
        <w:rPr>
          <w:rFonts w:ascii="Times New Roman" w:hAnsi="Times New Roman" w:cs="Times New Roman"/>
          <w:sz w:val="28"/>
          <w:szCs w:val="28"/>
        </w:rPr>
        <w:t>социальные</w:t>
      </w:r>
      <w:proofErr w:type="gramEnd"/>
      <w:r w:rsidRPr="00E10336">
        <w:rPr>
          <w:rFonts w:ascii="Times New Roman" w:hAnsi="Times New Roman" w:cs="Times New Roman"/>
          <w:sz w:val="28"/>
          <w:szCs w:val="28"/>
        </w:rPr>
        <w:t xml:space="preserve"> - семейное положение, отношение к труду, учебе, ближайшему окружению;</w:t>
      </w:r>
    </w:p>
    <w:p w:rsidR="00E10336" w:rsidRPr="00E10336" w:rsidRDefault="00E10336" w:rsidP="00E103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336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E10336">
        <w:rPr>
          <w:rFonts w:ascii="Times New Roman" w:hAnsi="Times New Roman" w:cs="Times New Roman"/>
          <w:sz w:val="28"/>
          <w:szCs w:val="28"/>
        </w:rPr>
        <w:t>психологические</w:t>
      </w:r>
      <w:proofErr w:type="gramEnd"/>
      <w:r w:rsidRPr="00E10336">
        <w:rPr>
          <w:rFonts w:ascii="Times New Roman" w:hAnsi="Times New Roman" w:cs="Times New Roman"/>
          <w:sz w:val="28"/>
          <w:szCs w:val="28"/>
        </w:rPr>
        <w:t xml:space="preserve"> - хара</w:t>
      </w:r>
      <w:bookmarkStart w:id="0" w:name="_GoBack"/>
      <w:bookmarkEnd w:id="0"/>
      <w:r w:rsidRPr="00E10336">
        <w:rPr>
          <w:rFonts w:ascii="Times New Roman" w:hAnsi="Times New Roman" w:cs="Times New Roman"/>
          <w:sz w:val="28"/>
          <w:szCs w:val="28"/>
        </w:rPr>
        <w:t>ктер, темперамент.</w:t>
      </w:r>
    </w:p>
    <w:p w:rsidR="00E10336" w:rsidRPr="00E10336" w:rsidRDefault="00E10336" w:rsidP="00E103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336">
        <w:rPr>
          <w:rFonts w:ascii="Times New Roman" w:hAnsi="Times New Roman" w:cs="Times New Roman"/>
          <w:sz w:val="28"/>
          <w:szCs w:val="28"/>
        </w:rPr>
        <w:t>Принимается во внимание правовой статус лица: наличие судимости в настоящем (при отсутствии рецидива) или прошлом; время, истекшее с момента погашения или снятия предыдущей судимости до нового нарушения уголовного закона.</w:t>
      </w:r>
    </w:p>
    <w:p w:rsidR="00E10336" w:rsidRPr="00E10336" w:rsidRDefault="00E10336" w:rsidP="00E103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336">
        <w:rPr>
          <w:rFonts w:ascii="Times New Roman" w:hAnsi="Times New Roman" w:cs="Times New Roman"/>
          <w:sz w:val="28"/>
          <w:szCs w:val="28"/>
        </w:rPr>
        <w:t>Имеет значение поведение субъекта при совершении противоправного деяния и непосредственно после него, в ходе задержания и на стадии предварительного расследования.</w:t>
      </w:r>
    </w:p>
    <w:p w:rsidR="00D44A64" w:rsidRPr="00E10336" w:rsidRDefault="00D44A64" w:rsidP="00E103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4A64" w:rsidRPr="00E1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36"/>
    <w:rsid w:val="00D44A64"/>
    <w:rsid w:val="00E1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3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43FBF4496A99A143F57E9B5F1C24186854E96B3A8C5C26944863E41CC0BC9600545D367CDB752542D631203685C73B96E17650D11A0BE2Bw7iFN" TargetMode="External"/><Relationship Id="rId18" Type="http://schemas.openxmlformats.org/officeDocument/2006/relationships/hyperlink" Target="consultantplus://offline/ref=443FBF4496A99A143F57E9B5F1C24186854E96B3A8C5C26944863E41CC0BC9600545D364CCBC5B5A78390207210B79A569087B0E0FA0wBiEN" TargetMode="External"/><Relationship Id="rId26" Type="http://schemas.openxmlformats.org/officeDocument/2006/relationships/hyperlink" Target="consultantplus://offline/ref=443FBF4496A99A143F57E9B5F1C24186854E96B3A8C5C26944863E41CC0BC9600545D367C4B5565A78390207210B79A569087B0E0FA0wBiEN" TargetMode="External"/><Relationship Id="rId39" Type="http://schemas.openxmlformats.org/officeDocument/2006/relationships/hyperlink" Target="consultantplus://offline/ref=443FBF4496A99A143F57E9B5F1C24186854E96B3A8C5C26944863E41CC0BC9600545D367CDB55A5528631203685C73B96E17650D11A0BE2Bw7iF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43FBF4496A99A143F57E9B5F1C24186854E96B3A8C5C26944863E41CC0BC9600545D367CDB557522D631203685C73B96E17650D11A0BE2Bw7iFN" TargetMode="External"/><Relationship Id="rId34" Type="http://schemas.openxmlformats.org/officeDocument/2006/relationships/hyperlink" Target="consultantplus://offline/ref=443FBF4496A99A143F57E9B5F1C24186854E96B3A8C5C26944863E41CC0BC9600545D367CDB45B5629631203685C73B96E17650D11A0BE2Bw7iFN" TargetMode="External"/><Relationship Id="rId42" Type="http://schemas.openxmlformats.org/officeDocument/2006/relationships/hyperlink" Target="consultantplus://offline/ref=443FBF4496A99A143F57E9B5F1C24186854E96B3A8C5C26944863E41CC0BC9600545D367CDB754502F631203685C73B96E17650D11A0BE2Bw7iFN" TargetMode="External"/><Relationship Id="rId47" Type="http://schemas.openxmlformats.org/officeDocument/2006/relationships/hyperlink" Target="consultantplus://offline/ref=443FBF4496A99A143F57E9B5F1C24186854F93BFACC9C26944863E41CC0BC9600545D367CDB552502E631203685C73B96E17650D11A0BE2Bw7iFN" TargetMode="External"/><Relationship Id="rId7" Type="http://schemas.openxmlformats.org/officeDocument/2006/relationships/hyperlink" Target="consultantplus://offline/ref=443FBF4496A99A143F57E9B5F1C24186854E96B3A8C5C26944863E41CC0BC9600545D367CDB5525928631203685C73B96E17650D11A0BE2Bw7iFN" TargetMode="External"/><Relationship Id="rId12" Type="http://schemas.openxmlformats.org/officeDocument/2006/relationships/hyperlink" Target="consultantplus://offline/ref=443FBF4496A99A143F57E9B5F1C24186854E96B3A8C5C26944863E41CC0BC9600545D367CDB5575228631203685C73B96E17650D11A0BE2Bw7iFN" TargetMode="External"/><Relationship Id="rId17" Type="http://schemas.openxmlformats.org/officeDocument/2006/relationships/hyperlink" Target="consultantplus://offline/ref=443FBF4496A99A143F57E9B5F1C24186854E96B3A8C5C26944863E41CC0BC9600545D367CDB4515924631203685C73B96E17650D11A0BE2Bw7iFN" TargetMode="External"/><Relationship Id="rId25" Type="http://schemas.openxmlformats.org/officeDocument/2006/relationships/hyperlink" Target="consultantplus://offline/ref=443FBF4496A99A143F57E9B5F1C24186854E96B3A8C5C26944863E41CC0BC9600545D367CDB552582F631203685C73B96E17650D11A0BE2Bw7iFN" TargetMode="External"/><Relationship Id="rId33" Type="http://schemas.openxmlformats.org/officeDocument/2006/relationships/hyperlink" Target="consultantplus://offline/ref=443FBF4496A99A143F57E9B5F1C24186854E96B3A8C5C26944863E41CC0BC9600545D367CDB45B5729631203685C73B96E17650D11A0BE2Bw7iFN" TargetMode="External"/><Relationship Id="rId38" Type="http://schemas.openxmlformats.org/officeDocument/2006/relationships/hyperlink" Target="consultantplus://offline/ref=443FBF4496A99A143F57E9B5F1C24186854E96B3A8C5C26944863E41CC0BC9600545D367CDB6515824631203685C73B96E17650D11A0BE2Bw7iFN" TargetMode="External"/><Relationship Id="rId46" Type="http://schemas.openxmlformats.org/officeDocument/2006/relationships/hyperlink" Target="consultantplus://offline/ref=443FBF4496A99A143F57E9B5F1C24186854E96B3A8C5C26944863E41CC0BC9600545D367CDB75A5225631203685C73B96E17650D11A0BE2Bw7iF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43FBF4496A99A143F57E9B5F1C24186854E96B3A8C5C26944863E41CC0BC9600545D367CDB4515628631203685C73B96E17650D11A0BE2Bw7iFN" TargetMode="External"/><Relationship Id="rId20" Type="http://schemas.openxmlformats.org/officeDocument/2006/relationships/hyperlink" Target="consultantplus://offline/ref=443FBF4496A99A143F57E9B5F1C24186854E96B3A8C5C26944863E41CC0BC9600545D367CDB557582E631203685C73B96E17650D11A0BE2Bw7iFN" TargetMode="External"/><Relationship Id="rId29" Type="http://schemas.openxmlformats.org/officeDocument/2006/relationships/hyperlink" Target="consultantplus://offline/ref=443FBF4496A99A143F57E9B5F1C24186854E96B3A8C5C26944863E41CC0BC96017458B6BCFB24C512D7644522Ew0i9N" TargetMode="External"/><Relationship Id="rId41" Type="http://schemas.openxmlformats.org/officeDocument/2006/relationships/hyperlink" Target="consultantplus://offline/ref=443FBF4496A99A143F57E9B5F1C24186854E96B3A8C5C26944863E41CC0BC9600545D367C4B7555A78390207210B79A569087B0E0FA0wBi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3FBF4496A99A143F57E9B5F1C24186854E96B3A8C5C26944863E41CC0BC9600545D367CDB5545128631203685C73B96E17650D11A0BE2Bw7iFN" TargetMode="External"/><Relationship Id="rId11" Type="http://schemas.openxmlformats.org/officeDocument/2006/relationships/hyperlink" Target="consultantplus://offline/ref=443FBF4496A99A143F57E9B5F1C24186854E96B3A8C5C26944863E41CC0BC9600545D367CDB650532A631203685C73B96E17650D11A0BE2Bw7iFN" TargetMode="External"/><Relationship Id="rId24" Type="http://schemas.openxmlformats.org/officeDocument/2006/relationships/hyperlink" Target="consultantplus://offline/ref=443FBF4496A99A143F57E9B5F1C24186854E96B3A8C5C26944863E41CC0BC9600545D367CDB5525924631203685C73B96E17650D11A0BE2Bw7iFN" TargetMode="External"/><Relationship Id="rId32" Type="http://schemas.openxmlformats.org/officeDocument/2006/relationships/hyperlink" Target="consultantplus://offline/ref=443FBF4496A99A143F57E9B5F1C24186854E96B3A8C5C26944863E41CC0BC9600545D367C4BC555A78390207210B79A569087B0E0FA0wBiEN" TargetMode="External"/><Relationship Id="rId37" Type="http://schemas.openxmlformats.org/officeDocument/2006/relationships/hyperlink" Target="consultantplus://offline/ref=443FBF4496A99A143F57E9B5F1C24186854E96B3A8C5C26944863E41CC0BC9600545D367C9B2575A78390207210B79A569087B0E0FA0wBiEN" TargetMode="External"/><Relationship Id="rId40" Type="http://schemas.openxmlformats.org/officeDocument/2006/relationships/hyperlink" Target="consultantplus://offline/ref=443FBF4496A99A143F57E9B5F1C24186854E96B3A8C5C26944863E41CC0BC9600545D367CDB5545128631203685C73B96E17650D11A0BE2Bw7iFN" TargetMode="External"/><Relationship Id="rId45" Type="http://schemas.openxmlformats.org/officeDocument/2006/relationships/hyperlink" Target="consultantplus://offline/ref=443FBF4496A99A143F57E9B5F1C24186854E96B3A8C5C26944863E41CC0BC9600545D367CDB757592C631203685C73B96E17650D11A0BE2Bw7iFN" TargetMode="External"/><Relationship Id="rId5" Type="http://schemas.openxmlformats.org/officeDocument/2006/relationships/hyperlink" Target="consultantplus://offline/ref=443FBF4496A99A143F57E9B5F1C24186854E96B3A8C5C26944863E41CC0BC9600545D367CDB5575429631203685C73B96E17650D11A0BE2Bw7iFN" TargetMode="External"/><Relationship Id="rId15" Type="http://schemas.openxmlformats.org/officeDocument/2006/relationships/hyperlink" Target="consultantplus://offline/ref=443FBF4496A99A143F57E9B5F1C24186854E96B3A8C5C26944863E41CC0BC9600545D367CDB452512D631203685C73B96E17650D11A0BE2Bw7iFN" TargetMode="External"/><Relationship Id="rId23" Type="http://schemas.openxmlformats.org/officeDocument/2006/relationships/hyperlink" Target="consultantplus://offline/ref=443FBF4496A99A143F57E9B5F1C24186854E96B3A8C5C26944863E41CC0BC9600545D367CDB55A542F631203685C73B96E17650D11A0BE2Bw7iFN" TargetMode="External"/><Relationship Id="rId28" Type="http://schemas.openxmlformats.org/officeDocument/2006/relationships/hyperlink" Target="consultantplus://offline/ref=443FBF4496A99A143F57E9B5F1C24186854E96B3A8C5C26944863E41CC0BC9600545D367CDB6515725631203685C73B96E17650D11A0BE2Bw7iFN" TargetMode="External"/><Relationship Id="rId36" Type="http://schemas.openxmlformats.org/officeDocument/2006/relationships/hyperlink" Target="consultantplus://offline/ref=443FBF4496A99A143F57E9B5F1C24186854E96B3A8C5C26944863E41CC0BC9600545D367C4B659057D2C135F2E0E60BB6817670C0DwAi2N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443FBF4496A99A143F57E9B5F1C24186854E96B3A8C5C26944863E41CC0BC9600545D367CDB754532B631203685C73B96E17650D11A0BE2Bw7iFN" TargetMode="External"/><Relationship Id="rId19" Type="http://schemas.openxmlformats.org/officeDocument/2006/relationships/hyperlink" Target="consultantplus://offline/ref=443FBF4496A99A143F57E9B5F1C24186854E96B3A8C5C26944863E41CC0BC9600545D367CDB557562F631203685C73B96E17650D11A0BE2Bw7iFN" TargetMode="External"/><Relationship Id="rId31" Type="http://schemas.openxmlformats.org/officeDocument/2006/relationships/hyperlink" Target="consultantplus://offline/ref=443FBF4496A99A143F57E9B5F1C24186854E96B3A8C5C26944863E41CC0BC9600545D367CDB45A5728631203685C73B96E17650D11A0BE2Bw7iFN" TargetMode="External"/><Relationship Id="rId44" Type="http://schemas.openxmlformats.org/officeDocument/2006/relationships/hyperlink" Target="consultantplus://offline/ref=443FBF4496A99A143F57E9B5F1C24186854E96B3A8C5C26944863E41CC0BC9600545D367CDB452582B631203685C73B96E17650D11A0BE2Bw7i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3FBF4496A99A143F57E9B5F1C24186854E96B3A8C5C26944863E41CC0BC9600545D367CDB5545624631203685C73B96E17650D11A0BE2Bw7iFN" TargetMode="External"/><Relationship Id="rId14" Type="http://schemas.openxmlformats.org/officeDocument/2006/relationships/hyperlink" Target="consultantplus://offline/ref=443FBF4496A99A143F57E9B5F1C24186854E96B3A8C5C26944863E41CC0BC9600545D367CDB757592C631203685C73B96E17650D11A0BE2Bw7iFN" TargetMode="External"/><Relationship Id="rId22" Type="http://schemas.openxmlformats.org/officeDocument/2006/relationships/hyperlink" Target="consultantplus://offline/ref=443FBF4496A99A143F57E9B5F1C24186854E96B3A8C5C26944863E41CC0BC9600545D367CDB55A5528631203685C73B96E17650D11A0BE2Bw7iFN" TargetMode="External"/><Relationship Id="rId27" Type="http://schemas.openxmlformats.org/officeDocument/2006/relationships/hyperlink" Target="consultantplus://offline/ref=443FBF4496A99A143F57E9B5F1C24186854E96B3A8C5C26944863E41CC0BC9600545D367C5B4525A78390207210B79A569087B0E0FA0wBiEN" TargetMode="External"/><Relationship Id="rId30" Type="http://schemas.openxmlformats.org/officeDocument/2006/relationships/hyperlink" Target="consultantplus://offline/ref=443FBF4496A99A143F57E9B5F1C24186854E96B3A8C5C26944863E41CC0BC9600545D367CDB754502B631203685C73B96E17650D11A0BE2Bw7iFN" TargetMode="External"/><Relationship Id="rId35" Type="http://schemas.openxmlformats.org/officeDocument/2006/relationships/hyperlink" Target="consultantplus://offline/ref=443FBF4496A99A143F57E9B5F1C24186854E96B3A8C5C26944863E41CC0BC9600545D367CDB7535325631203685C73B96E17650D11A0BE2Bw7iFN" TargetMode="External"/><Relationship Id="rId43" Type="http://schemas.openxmlformats.org/officeDocument/2006/relationships/hyperlink" Target="consultantplus://offline/ref=443FBF4496A99A143F57E9B5F1C24186854E96B3A8C5C26944863E41CC0BC9600545D367CDB45A5124631203685C73B96E17650D11A0BE2Bw7iFN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443FBF4496A99A143F57E9B5F1C24186854E96B3A8C5C26944863E41CC0BC9600545D364CCB4525A78390207210B79A569087B0E0FA0wBi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3238</Words>
  <Characters>18462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Магеррамова Ламия Махмудовна</dc:creator>
  <cp:lastModifiedBy>Магеррамова Ламия Махмудовна</cp:lastModifiedBy>
  <cp:revision>1</cp:revision>
  <dcterms:created xsi:type="dcterms:W3CDTF">2020-04-17T09:50:00Z</dcterms:created>
  <dcterms:modified xsi:type="dcterms:W3CDTF">2020-04-17T09:51:00Z</dcterms:modified>
</cp:coreProperties>
</file>