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6920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378F" w:rsidRPr="000D378F" w:rsidRDefault="000D378F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78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D378F" w:rsidRPr="000D378F" w:rsidRDefault="008F6236" w:rsidP="000D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20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78F" w:rsidRPr="000D378F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2F4E6A" w:rsidRDefault="002F4E6A">
      <w:pPr>
        <w:rPr>
          <w:rFonts w:ascii="Times New Roman" w:hAnsi="Times New Roman" w:cs="Times New Roman"/>
          <w:sz w:val="24"/>
          <w:szCs w:val="24"/>
        </w:rPr>
      </w:pPr>
    </w:p>
    <w:p w:rsidR="00513390" w:rsidRPr="00513390" w:rsidRDefault="00513390" w:rsidP="0051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90">
        <w:rPr>
          <w:rFonts w:ascii="Times New Roman" w:eastAsia="Times New Roman" w:hAnsi="Times New Roman" w:cs="Times New Roman"/>
          <w:b/>
          <w:sz w:val="24"/>
          <w:szCs w:val="24"/>
        </w:rPr>
        <w:t>Раздел 6. Особенности развития литературы  1930-х – начала 40-х годов</w:t>
      </w:r>
    </w:p>
    <w:p w:rsidR="00513390" w:rsidRPr="009D5992" w:rsidRDefault="00513390" w:rsidP="00513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390">
        <w:rPr>
          <w:rFonts w:ascii="Times New Roman" w:hAnsi="Times New Roman" w:cs="Times New Roman"/>
          <w:b/>
          <w:sz w:val="24"/>
          <w:szCs w:val="24"/>
        </w:rPr>
        <w:t>Тема 6.6.</w:t>
      </w:r>
      <w:r w:rsidRPr="009D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62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М.А.Булгаков</w:t>
      </w:r>
      <w:proofErr w:type="spellEnd"/>
    </w:p>
    <w:p w:rsidR="008F6236" w:rsidRPr="008F6236" w:rsidRDefault="00513390" w:rsidP="008F6236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8F623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proofErr w:type="gramStart"/>
      <w:r w:rsidR="008F6236" w:rsidRPr="008F623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Фантастическое</w:t>
      </w:r>
      <w:proofErr w:type="gramEnd"/>
      <w:r w:rsidR="008F6236" w:rsidRPr="008F623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и реалистическое в романе</w:t>
      </w:r>
      <w:r w:rsidR="008F623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«Мастер и Маргарита»</w:t>
      </w:r>
      <w:r w:rsidR="008F6236" w:rsidRPr="008F623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. Любовь и судьба Мастера</w:t>
      </w:r>
    </w:p>
    <w:p w:rsidR="00513390" w:rsidRPr="008F6236" w:rsidRDefault="008F6236" w:rsidP="008F6236">
      <w:pPr>
        <w:spacing w:after="0" w:line="240" w:lineRule="auto"/>
        <w:rPr>
          <w:rFonts w:ascii="Times New Roman" w:hAnsi="Times New Roman"/>
          <w:color w:val="000000"/>
          <w:sz w:val="40"/>
          <w:szCs w:val="16"/>
          <w:shd w:val="clear" w:color="auto" w:fill="FFFFFF"/>
        </w:rPr>
      </w:pPr>
      <w:r w:rsidRPr="008F623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(1 час)</w:t>
      </w:r>
    </w:p>
    <w:p w:rsidR="008F6236" w:rsidRPr="008F6236" w:rsidRDefault="008F6236" w:rsidP="008F623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3390" w:rsidRPr="00513390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90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8F6236" w:rsidRPr="00486C5A" w:rsidRDefault="008F6236" w:rsidP="008F62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5A">
        <w:rPr>
          <w:rFonts w:ascii="Times New Roman" w:hAnsi="Times New Roman" w:cs="Times New Roman"/>
          <w:sz w:val="24"/>
          <w:szCs w:val="24"/>
        </w:rPr>
        <w:t>изучите теоретический материал по теме;</w:t>
      </w:r>
      <w:bookmarkStart w:id="0" w:name="_GoBack"/>
      <w:bookmarkEnd w:id="0"/>
    </w:p>
    <w:p w:rsidR="008F6236" w:rsidRPr="00486C5A" w:rsidRDefault="008F6236" w:rsidP="008F623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5A">
        <w:rPr>
          <w:rFonts w:ascii="Times New Roman" w:hAnsi="Times New Roman" w:cs="Times New Roman"/>
          <w:sz w:val="24"/>
          <w:szCs w:val="24"/>
        </w:rPr>
        <w:t>ответьте кратко на вопросы.</w:t>
      </w:r>
    </w:p>
    <w:p w:rsidR="00513390" w:rsidRPr="008F6236" w:rsidRDefault="00513390" w:rsidP="005133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13390">
        <w:rPr>
          <w:rFonts w:ascii="Times New Roman" w:hAnsi="Times New Roman" w:cs="Times New Roman"/>
          <w:color w:val="FF0000"/>
          <w:sz w:val="24"/>
          <w:shd w:val="clear" w:color="auto" w:fill="FFFFFF"/>
        </w:rPr>
        <w:t>домашняя работа должна содержать число, тему урока, фамилию и имя обучающегося, выполнившего работу</w:t>
      </w:r>
    </w:p>
    <w:p w:rsidR="008F6236" w:rsidRPr="008F6236" w:rsidRDefault="008F6236" w:rsidP="008F6236">
      <w:pPr>
        <w:pStyle w:val="a4"/>
        <w:ind w:left="1440"/>
        <w:rPr>
          <w:rFonts w:ascii="Times New Roman" w:hAnsi="Times New Roman" w:cs="Times New Roman"/>
          <w:sz w:val="28"/>
          <w:szCs w:val="24"/>
        </w:rPr>
      </w:pPr>
    </w:p>
    <w:p w:rsidR="008F6236" w:rsidRDefault="008F6236" w:rsidP="008F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5A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8F6236" w:rsidRPr="00486C5A" w:rsidRDefault="008F6236" w:rsidP="008F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романе нет границы между фантастикой и реальностью, так как она разрушена вторжением в реальный мир персонажей мистико-фантастических. Недаром Булгаков говорил о себе: «Я - мистический писатель».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Фантастика - это особая форма изображения действительности, логически несовместимая с реальным представлением об окружающем мире. Она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автору развернуть перед нами целую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галерею персонажей.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первых фантастических фигур, которая появляется на страницах романа «Мастер и Маргарита», является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Появившись в Москве, он выворачивает наизнанку действительность, обнажая ее ценности, истинные и мнимые.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свита оказываются в роли своеобразного суда, приговор которого скор, справедлив и приводится в исполнение немедленно. Но их задача заключается в том, чтобы извлечь из Москвы Маргариту, гения Мастера и его роман о Понтии Пилате.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замыслу автора фантастический образ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восприниматься как реальность. Булгаков использует прием фантастического попадания из вечности в Москву. «И вот как раз в то время, когда Михаил Александрович рассказывал поэту о том, как ацтеки лепили из теста фигурку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Вицлипуцли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аллее показался первый человек». Момент пришествия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является наиболее интересным и важным. Он и его свита появляются в Москве для того, чтобы наказать людей за предательство, жадность, подлость, трусость, любовь к деньгам.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свитой хотят узнать, изменилось ли московское общество, для этого они устраивают сеанс черной магии в театре Варьете, на котором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Азазелло, Бегемот и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Коровьев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фантастические вещи. Например, с потолка сыплются червонцы, за которыми начинается охота «сверкнуло, бухнуло, и тот час же из-под купола, ныряя между трапециями, начали падать в зал белые бумажки», публичную казнь конферансье Бенгальскому, которому отрывают голову «Голову оторвать? Это идея! Бегемот, - закричал он коту, - делай!» и открывают дамский магазин, в котором, по словам Фагота, «Совершенно бесплатно производится обмен старых дамских платьев и обуви на парижские модели и парижскую же обувь». Такое дикое поведение людей является обнажением их скрытых пороков. Становится понятным смысл этого представления.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вывод «Они люди как 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люди. Любят деньги, но ведь это всегда было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Н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легкомысленны … Ну, что ж … и милосердие иногда стучится в их сердца … Обыкновенные люди …, в общем напоминают прежних».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 на этом фантастические вещи не заканчиваются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 Бегемот,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Коровьев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-Фагот и Азазелло появляются в квартире № 50, в которой проживает Степа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Лиходеев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обсуждения пороков Степы приговор следует незамедлительно, и чудесная сила уносит директора Варьете за тысячу верст и заставляет его растерянно озираться на ялтинском молу.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Нечто подобное происходит и с администратором Варьете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Варенухой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превращается в вампира от поцелуя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Геллы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позже пытается убить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финдиректора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Римского, которому чудом удается спастись.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Человеком, верящим в чудеса, неожиданно оказывается и такой трезво мыслящий мужчина, как председатель жилтоварищества Никанор Иванович Босой. Этот взяточник получает от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Коровьева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за квартиру самым привычным для себя и лишенным мистики способом. Но, попавшись, он иначе объясняет дело: «… Тут случилось, как утверждал впоследствии председатель, чудо: пачка сама вползла к нему в портфель».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Волшебная мазь Азазелло, одарившая чудной красотой Маргариту, превращает ее соседа, плотоядного Николая Ивановича, в борова, тем самым как бы проявляя его свинячью суть.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Нечистая сила не проходит мимо и сотрудников Зрелищной комиссии, бухгалтеров, курьеров, секретарей. Они в разгар рабочего дня против своей воли начали петь хором, управляемым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Коровьевым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«Славное море священный Байкал». «Хористы, рассеянные в разных местах, пели очень складно, как будто весь хор стоял, не спуская глаз с невидимого дирижера». Люди никак не могли освободиться от этого популярного напева, так что в конце грузовики увозят их, поющих, в клинику Стравинского.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еще одна необычная история происходит с Прохором Петровичем. Когда к нему в кабинет приходит Бегемот, Прохор имеет неосторожность сказать: «Черти б меня взяли!» На что кот улыбнулся и сказал: «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взяли? А, что ж, это можно». После этих слов за письменным столом заведующего филиалом остается один лишь «руководящий» костюм «Пиджак и штаны тут, а в пиджаке ничего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Вторая часть романа «Мастер и Маргарита» еще более фантастична, чем первая, и реалистические сцены в ней снять эти впечатления не могут. Совсем иначе - не в будничной детали, а в фантастике больших обобщений - раскрывается сокровенная сущность образов, уже прошедших по страницам первой части, и действительность, опрокинувшаяся в фантастику, предстает перед нами в каком-то новом освещении.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«За мной, читатель! Кто сказал тебе, что нет на свете настоящей, верной, вечной любви? Да отрежут лгуну его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гнусный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язык!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 мной, мой читатель, и только за мной, И я покажу тебе такую любовь!» - эти слова открывают главу о Маргарите.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Бездетная тридцатилетняя женщина, жена крупного технического специалиста, была красива и умна. И вот в тот поворотный весенний день Маргарита угадала Мастера, как он угадал своего всадника Понтия Пилата. Она утверждала, что они любили друг друга 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давным-давно, не зная друг друга, Маргарита действительно любила своего Мастера сильно и самозабвенно. В последнюю их ночь она обещала погибнуть вместе с ним. Без него жизнь ее стала мучением в роскошном особняке с чужим человеком.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 весна принесла новый поворот в судьбу Маргариты. Однажды, проснувшись, она не заплакала, как всегда, она ощутила предчувствие чего-то значительного, того, что сегодня наконец-то произойдет. Все эти ощущения были навеяны ей во сне.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«Я верую! - шептала Маргарита торжественно. - Я верую! Что-то произойдет! Не может не произойти, потому что за что же, в самом деле, послана пожизненная мука? … Что-то случилось непременно, потому что не бывает так, чтобы что-нибудь тянулось вечно. А, кроме того, мой сон был вещий, за это я ручаюсь». В истомленной душе Маргариты не перестает жить  надежда на перемены к лучшему.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Маргарита приходит на то место под Кремлевской стеной, где ровно год назад, день в день, час в час она сидела с возлюбленным на скамейке. Его не было рядом, но Маргарита мысленно разговаривала с ним и умоляла его, если он умер, уйти из ее памяти, дать «свободу жить, дышать воздухом». Именно на этом месте произошла ее встреча с Азазелло, который явился послом от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приглашает Маргариту в гости к иностранцу. Она неясно догадывается о вмешательстве в ее жизнь сверхъестественных сил, которые обещают дать знать ей о Мастере. Некоторое время она колеблется и, наконец, заявляет Азазелло: « Я знаю, на что иду. Но иду на все из-за него, потому что ни на что в мире надежды у меня нет …, если вы меня погубите, вам будет стыдно! Да, стыдно! Я погибаю из-за любви!» Азазелло дает Маргарите волшебный крем и, выполнив инструкции, она превращается в ведьму.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Маргарита наполняется сатанической радостью, чувством свободы и предчувствием, что прежнюю жизнь она покидает навсегда. Это предчувствие возрождает душевные силы Маргариты, совсем было погибающей от разбитой любви. Маргарита становится королевой на балу у самого дьявола.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этот шаг Маргарита пошла осознанно лишь ради Мастера, о котором никогда не переставала думать и о судьбе которого могла узнать, только выполнив условия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свою услугу Маргарита получила то, о чем так долго мечтала.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ей Мастера. Мастер и Маргарита вместе, больше они никогда не расстанутся. Но вряд ли они смогли бы спокойно жить в атмосфере тогдашней действительности. Поэтому Мастер и Маргарита покидают этот мир, обретя покой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</w:t>
      </w:r>
    </w:p>
    <w:p w:rsidR="008F6236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Их любовь находит выход из грязи окружающей действительности. Но выход этот был фантастическим, так как реальный вряд ли был возможен.</w:t>
      </w:r>
    </w:p>
    <w:p w:rsidR="008F6236" w:rsidRPr="00486C5A" w:rsidRDefault="008F6236" w:rsidP="008F62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236" w:rsidRPr="00486C5A" w:rsidRDefault="008F6236" w:rsidP="008F62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героя происходит только в 13 главе. Это тоже одна из загадок Булгакова. Как выглядит герой?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описана обстановка в подвале Мастера?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или что переворачивает жизнь Мастера?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рассказывает о встрече с Маргаритой Мастер?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встречаются герои?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Мастер узнает свою героиню? Какую цветовую лексику использует автор?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Мастер воспринимает желтый цвет как нехороший. А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символика у этого цвета?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чувство испытывают герои?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«как убийца в переулке»?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волосы у Маргариты? Какой вы ее себе представляете? Опишите.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 делает Мастеру какой-то подарок в знак их встречи и преклонения перед его талантом. Что это за предмет?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лексика, которая сопутствует героине (</w:t>
      </w:r>
      <w:r w:rsidRPr="00486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чёрный, желтый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напоминает цветовую лексику, которая обозначает сатану и его свиту, ад (</w:t>
      </w:r>
      <w:r w:rsidRPr="00486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желтый, золотой, огненно-рыжий, оранжевый, черный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почему?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 появляется при свете дня, а как появляется Мастер?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приносит Мастеру его гениальный роман?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Левия Матвея «</w:t>
      </w:r>
      <w:r w:rsidRPr="00486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не заслужил света, он заслужил покой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Почему Мастеру </w:t>
      </w:r>
      <w:r w:rsidRPr="00486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дарован свет</w:t>
      </w: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такая Маргарита?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главе мы впервые знакомимся с Маргаритой?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слова подбирает автор для </w:t>
      </w:r>
      <w:proofErr w:type="gram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proofErr w:type="gram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возникшего между Мастером и Маргаритой чувства?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это говорит?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ли автор портретное описание героини? Как вы думаете, почему?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Маргарита подошла на роль хозяйки бала?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вела себя Маргарита в окружении нечистой силы?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дал </w:t>
      </w: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Маргарите?</w:t>
      </w:r>
    </w:p>
    <w:p w:rsidR="008F6236" w:rsidRPr="00486C5A" w:rsidRDefault="008F6236" w:rsidP="008F623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темы Любви, с образом Маргариты связана и другая основная тема романа. Сформулируйте ее после предложенных исходных данных.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устраивает великий бал, и ему нужна хозяйка бала. Находится Маргарита, которая ради спасения Мастера готова продать душу Дьяволу. Она становится его невестой, но любит Мастера. Какое чувство она испытывает перед Мастером?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совершает в нравственном смысле?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преступление, за которое неизбежно что?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основную тему можно сформулировать?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сказал Ивану: «Роман был дописан. И, наконец, настал час, когда пришлось покинуть тайный приют и выйти в жизнь». Что сделалось с его жизнью, когда он вышел в жизнь, держа роман в руках?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прошло после ухода Маргариты? Где Мастер был все это время?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жил Мастер все это время? Какие мысли его тревожили?</w:t>
      </w:r>
    </w:p>
    <w:p w:rsidR="008F6236" w:rsidRPr="00486C5A" w:rsidRDefault="008F6236" w:rsidP="008F623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жила Маргарита?</w:t>
      </w:r>
    </w:p>
    <w:p w:rsidR="008F6236" w:rsidRPr="00486C5A" w:rsidRDefault="008F6236" w:rsidP="008F623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основные темы раскрывает Булгаков через образ гордой женщины Маргариты</w:t>
      </w:r>
    </w:p>
    <w:p w:rsidR="008F6236" w:rsidRPr="00486C5A" w:rsidRDefault="008F6236" w:rsidP="008F62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390" w:rsidRPr="009D5992" w:rsidRDefault="00513390" w:rsidP="00513390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8F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513390" w:rsidRPr="009D5992" w:rsidRDefault="00513390" w:rsidP="00513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="008F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</w:t>
      </w:r>
    </w:p>
    <w:p w:rsidR="00513390" w:rsidRPr="009D5992" w:rsidRDefault="00513390" w:rsidP="0051339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9D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andrei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shvecov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.05@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D599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13390" w:rsidRPr="009D5992" w:rsidRDefault="00513390" w:rsidP="0051339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90" w:rsidRPr="009D5992" w:rsidRDefault="00513390" w:rsidP="0051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90" w:rsidRPr="000D378F" w:rsidRDefault="00513390">
      <w:pPr>
        <w:rPr>
          <w:rFonts w:ascii="Times New Roman" w:hAnsi="Times New Roman" w:cs="Times New Roman"/>
          <w:sz w:val="24"/>
          <w:szCs w:val="24"/>
        </w:rPr>
      </w:pPr>
    </w:p>
    <w:sectPr w:rsidR="00513390" w:rsidRPr="000D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275"/>
    <w:multiLevelType w:val="hybridMultilevel"/>
    <w:tmpl w:val="3D403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60762"/>
    <w:multiLevelType w:val="hybridMultilevel"/>
    <w:tmpl w:val="CC6E0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65501"/>
    <w:multiLevelType w:val="hybridMultilevel"/>
    <w:tmpl w:val="95E63918"/>
    <w:lvl w:ilvl="0" w:tplc="0ED6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12CD4"/>
    <w:multiLevelType w:val="hybridMultilevel"/>
    <w:tmpl w:val="E1589AB0"/>
    <w:lvl w:ilvl="0" w:tplc="CEBED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2C1"/>
    <w:multiLevelType w:val="hybridMultilevel"/>
    <w:tmpl w:val="A0D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4D2"/>
    <w:multiLevelType w:val="hybridMultilevel"/>
    <w:tmpl w:val="2F5E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5B16"/>
    <w:multiLevelType w:val="hybridMultilevel"/>
    <w:tmpl w:val="02BAE006"/>
    <w:lvl w:ilvl="0" w:tplc="D898E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C3F"/>
    <w:multiLevelType w:val="hybridMultilevel"/>
    <w:tmpl w:val="0F2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A709F"/>
    <w:multiLevelType w:val="multilevel"/>
    <w:tmpl w:val="A13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84E65"/>
    <w:multiLevelType w:val="multilevel"/>
    <w:tmpl w:val="6C36C1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95998"/>
    <w:multiLevelType w:val="hybridMultilevel"/>
    <w:tmpl w:val="3C42237E"/>
    <w:lvl w:ilvl="0" w:tplc="EBB41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F"/>
    <w:rsid w:val="000D378F"/>
    <w:rsid w:val="00153750"/>
    <w:rsid w:val="002F4E6A"/>
    <w:rsid w:val="00513390"/>
    <w:rsid w:val="0069200F"/>
    <w:rsid w:val="008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8F"/>
    <w:pPr>
      <w:ind w:left="720"/>
      <w:contextualSpacing/>
    </w:pPr>
  </w:style>
  <w:style w:type="paragraph" w:styleId="a5">
    <w:name w:val="Body Text"/>
    <w:basedOn w:val="a"/>
    <w:link w:val="a6"/>
    <w:rsid w:val="000D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3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каб №13</cp:lastModifiedBy>
  <cp:revision>5</cp:revision>
  <dcterms:created xsi:type="dcterms:W3CDTF">2021-10-19T17:49:00Z</dcterms:created>
  <dcterms:modified xsi:type="dcterms:W3CDTF">2021-11-22T05:52:00Z</dcterms:modified>
</cp:coreProperties>
</file>