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FE" w:rsidRPr="00CC43C6" w:rsidRDefault="00DA38FE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C6">
        <w:rPr>
          <w:rFonts w:ascii="Times New Roman" w:eastAsia="Times New Roman" w:hAnsi="Times New Roman" w:cs="Times New Roman"/>
          <w:sz w:val="24"/>
          <w:szCs w:val="24"/>
        </w:rPr>
        <w:t>Группа №10</w:t>
      </w:r>
    </w:p>
    <w:p w:rsidR="00DA38FE" w:rsidRPr="00CC43C6" w:rsidRDefault="002E1156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C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DA38FE" w:rsidRPr="00CC43C6" w:rsidRDefault="00F1355F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60BCB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A38FE" w:rsidRPr="00CC43C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8060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A38FE" w:rsidRPr="00CC43C6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DA38FE" w:rsidRPr="00CC43C6" w:rsidRDefault="00DA38FE" w:rsidP="00CC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156" w:rsidRPr="00CC43C6" w:rsidRDefault="002E1156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51E" w:rsidRPr="00CC43C6" w:rsidRDefault="00AF751E" w:rsidP="00CC4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3C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80967">
        <w:rPr>
          <w:rFonts w:ascii="Times New Roman" w:hAnsi="Times New Roman" w:cs="Times New Roman"/>
          <w:b/>
          <w:sz w:val="24"/>
          <w:szCs w:val="24"/>
        </w:rPr>
        <w:t>8</w:t>
      </w:r>
      <w:r w:rsidRPr="00CC43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967">
        <w:rPr>
          <w:rFonts w:ascii="Times New Roman" w:hAnsi="Times New Roman" w:cs="Times New Roman"/>
          <w:b/>
          <w:sz w:val="24"/>
          <w:szCs w:val="24"/>
        </w:rPr>
        <w:t>Особенности развития литературы 1950-1980-х годов</w:t>
      </w:r>
    </w:p>
    <w:p w:rsidR="008060CF" w:rsidRDefault="008060CF" w:rsidP="00806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0967">
        <w:rPr>
          <w:rFonts w:ascii="Times New Roman" w:hAnsi="Times New Roman" w:cs="Times New Roman"/>
          <w:b/>
          <w:sz w:val="24"/>
          <w:szCs w:val="24"/>
        </w:rPr>
        <w:t>8.1. Характеристика литературы 1950-1980-х годов</w:t>
      </w:r>
    </w:p>
    <w:p w:rsidR="00ED22DF" w:rsidRDefault="00F1355F" w:rsidP="00F1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55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580967" w:rsidRPr="00580967">
        <w:rPr>
          <w:rFonts w:ascii="Times New Roman" w:hAnsi="Times New Roman" w:cs="Times New Roman"/>
          <w:sz w:val="24"/>
          <w:szCs w:val="24"/>
        </w:rPr>
        <w:t>«</w:t>
      </w:r>
      <w:r w:rsidR="00CD1C9E">
        <w:rPr>
          <w:rFonts w:ascii="Times New Roman" w:hAnsi="Times New Roman" w:cs="Times New Roman"/>
          <w:sz w:val="24"/>
          <w:szCs w:val="24"/>
        </w:rPr>
        <w:t>В.Дудинцев. Не хлебом единым</w:t>
      </w:r>
      <w:r w:rsidR="00580967" w:rsidRPr="00580967">
        <w:rPr>
          <w:rFonts w:ascii="Times New Roman" w:hAnsi="Times New Roman" w:cs="Times New Roman"/>
          <w:sz w:val="24"/>
          <w:szCs w:val="24"/>
        </w:rPr>
        <w:t>»</w:t>
      </w:r>
      <w:r w:rsidR="00580967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F1355F" w:rsidRPr="00F1355F" w:rsidRDefault="00F1355F" w:rsidP="00F1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56" w:rsidRPr="00CC43C6" w:rsidRDefault="002E1156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43C6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AF751E" w:rsidRPr="00F1355F" w:rsidRDefault="002544E5" w:rsidP="00F135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bCs/>
        </w:rPr>
      </w:pPr>
      <w:r w:rsidRPr="00CC43C6">
        <w:rPr>
          <w:rStyle w:val="c0"/>
        </w:rPr>
        <w:t>и</w:t>
      </w:r>
      <w:r w:rsidR="00ED22DF" w:rsidRPr="00CC43C6">
        <w:rPr>
          <w:rStyle w:val="c0"/>
        </w:rPr>
        <w:t>зучите</w:t>
      </w:r>
      <w:r w:rsidR="008060CF">
        <w:rPr>
          <w:rStyle w:val="c0"/>
        </w:rPr>
        <w:t xml:space="preserve"> </w:t>
      </w:r>
      <w:r w:rsidR="00F1355F">
        <w:rPr>
          <w:rStyle w:val="c0"/>
        </w:rPr>
        <w:t>теоретический материал по теме;</w:t>
      </w:r>
    </w:p>
    <w:p w:rsidR="00F1355F" w:rsidRPr="00CD1C9E" w:rsidRDefault="00CD1C9E" w:rsidP="00F135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</w:rPr>
        <w:t>напишите рецензию на роман В.Дудинцева «Не хлебом единым».</w:t>
      </w:r>
    </w:p>
    <w:p w:rsidR="00ED22DF" w:rsidRDefault="00ED22DF" w:rsidP="00CC43C6">
      <w:pPr>
        <w:pStyle w:val="a3"/>
        <w:shd w:val="clear" w:color="auto" w:fill="FFFFFF"/>
        <w:spacing w:before="0" w:beforeAutospacing="0" w:after="0" w:afterAutospacing="0"/>
      </w:pPr>
    </w:p>
    <w:p w:rsidR="008060CF" w:rsidRPr="00580967" w:rsidRDefault="008060CF" w:rsidP="00580967">
      <w:pPr>
        <w:pStyle w:val="a3"/>
        <w:shd w:val="clear" w:color="auto" w:fill="FFFFFF"/>
        <w:spacing w:before="0" w:beforeAutospacing="0" w:after="0" w:afterAutospacing="0"/>
      </w:pPr>
    </w:p>
    <w:p w:rsidR="00F1355F" w:rsidRPr="00CD1C9E" w:rsidRDefault="00F1355F" w:rsidP="00CD1C9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1C9E">
        <w:rPr>
          <w:b/>
        </w:rPr>
        <w:t>Теоретический материал</w:t>
      </w:r>
    </w:p>
    <w:p w:rsidR="00CD1C9E" w:rsidRPr="00CD1C9E" w:rsidRDefault="00CD1C9E" w:rsidP="00CD1C9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Pr="00CD1C9E" w:rsidRDefault="00CD1C9E" w:rsidP="00CD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Владимир Дмитриевич Дудинцев</w:t>
      </w:r>
    </w:p>
    <w:p w:rsidR="00CD1C9E" w:rsidRPr="00CD1C9E" w:rsidRDefault="00CD1C9E" w:rsidP="00CD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(1918–1998)</w:t>
      </w:r>
    </w:p>
    <w:p w:rsidR="00CD1C9E" w:rsidRDefault="00CD1C9E" w:rsidP="00CD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Биография писателя</w:t>
      </w:r>
    </w:p>
    <w:p w:rsidR="00CD1C9E" w:rsidRPr="00CD1C9E" w:rsidRDefault="00CD1C9E" w:rsidP="00CD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9E" w:rsidRPr="00CD1C9E" w:rsidRDefault="00CD1C9E" w:rsidP="00CD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16 (29) июля 1918 г. в г. Купянске Харьковской области. Отец Дудинцева, царский офицер, был расстрелян красными. После окончания в 1940 г. Московского юридического института был призван в армию. После ранения под Ленинградом работал в военной прокуратуре в Сибири (1942–1945). В 1946–1951 гг.– очеркист «Комсомольской правды».</w:t>
      </w:r>
    </w:p>
    <w:p w:rsidR="00CD1C9E" w:rsidRPr="00CD1C9E" w:rsidRDefault="00CD1C9E" w:rsidP="00CD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печататься в 1933г. В 1952 г. В 1952 выпустил сборник рассказов «У семи богатырей», в 1953 г. – повесть «На своем месте». Потрясающий успех имел опубликованный в 1956 в журнале «Новый мир» роман Дудинцева «Не хлебом единым», рассказывающий о тщетных попытках провинциального инженера Лопаткина, честного и мужественного человека, пробить со своим изобретением, ускоряющим и удешевляющим жилищное строительство в послевоенной разрушенной стране, стену безразличия чиновников, из корыстных и карьерных побуждений поддерживающих альтернативный, заведомо негодный проект столичного профессора. Узнаваемый по точно выписанным деталям и психологическим характеристикам сюжет прочитывался как правдивое и яркое обращение, в лучших традициях русской реалистической прозы, к наболевшим проблемам современности. Его обвинили в «клевете», а после журнального издания философско-аллегорической «Новогодней сказки» (1960) о невозвратной ценности каждого мгновения, так часто растрачиваемого впустую или убиваемого мелочами и стремлением к ложным целям, и выхода в свет сборников «Повести и рассказы» (1959) и «Рассказы» (1963), к фактическому запрету на публикации произведений Дудинцева.</w:t>
      </w:r>
    </w:p>
    <w:p w:rsidR="00CD1C9E" w:rsidRPr="00CD1C9E" w:rsidRDefault="00CD1C9E" w:rsidP="00CD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1987 г., с началом «перестройки», появился в печати и сразу стал вехой в истории современной русской литературы второй многолетний труд Дудинцева – роман «Белые одежды» (Государственная премия СССР, 1988), основанный на повествовании о противоборстве в советской науке 1940–1950-х годов ученых-генетиков со сторонниками «академика-агронома» Т.Д.Лысенко, уверявшего, что при должном уходе из ржи может вырасти пшеница; о том, как первые (в романе – Иван Стригалев, Федор Дежкин и их соратники) в атмосфере полного господства вторых («народный академик» Рядно) и с неожиданной поддержкой отдельных представителей разных социальных слоев (вплоть до полковника госбезопасности) продолжают тайком свои опыты, надев вынужденную личину конформизма (как это делали реальные ученые, Н.А. и А.А.Лебедевы – адресаты авторского посвящения книги). Не случайно актуальное в отечественной литературе 1960–1990-х годов соотнесение современности с историей, мифологией и религией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воплощено в этом романе темой Святого Себастьяна – реального исторического лица, начальника телохранителей жестокого гонителя христиан римского императора Диоклетиана, тайно крестившего полторы тысячи человек и за это расстрелянного тысячью стрел. Так, по мысли Дудинцева, не боясь мучений и даже смерти, совершает настоящий человек свой нравственный выбор – и тем заслуживает право на «белые одежды», чистым светом сияющие в «Откровении Иоанна Богослова», эпиграфом из которого предваряется роман.</w:t>
      </w:r>
    </w:p>
    <w:p w:rsidR="00CD1C9E" w:rsidRPr="00CD1C9E" w:rsidRDefault="00CD1C9E" w:rsidP="00CD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Звучащий мотив страдания как важного и даже необходимого условия самопознания и самосовершенствования личности, отчетливый в творчестве Дудинцева, сам писатель объясняет так: «Я убежден, что только в по-настоящему суровых условиях проявляются наши лучшие и худшие стороны. Мне кажется, что в обществе, где „не доносятся жизни проклятья в этот сад за высокой стеной», я и писателем не стал бы». С другой стороны, именно в ученых – изобретателях, «поисковиках», экспериментаторах, пролагателях новых путей, страстных и увлеченных людях, Дудинцев видел хранителей животворящего творческого начала.</w:t>
      </w:r>
    </w:p>
    <w:p w:rsidR="00CD1C9E" w:rsidRPr="00CD1C9E" w:rsidRDefault="00CD1C9E" w:rsidP="00CD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Дудинцев в Москве 22 июля 1998 г.</w:t>
      </w:r>
    </w:p>
    <w:p w:rsidR="00CD1C9E" w:rsidRPr="00CD1C9E" w:rsidRDefault="00CD1C9E" w:rsidP="00CD1C9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Pr="00CD1C9E" w:rsidRDefault="00CD1C9E" w:rsidP="00CD1C9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Default="00CD1C9E" w:rsidP="00CD1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Проблематика романа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</w:t>
      </w:r>
      <w:r w:rsidRPr="00CD1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Д. Дудинцева «Не хлебом единым»</w:t>
      </w:r>
    </w:p>
    <w:p w:rsidR="00CD1C9E" w:rsidRPr="00CD1C9E" w:rsidRDefault="00CD1C9E" w:rsidP="00CD1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первых произведений, взорвавших общественную атмосферу в период "оттепели", стал роман В.Дудинцева «Не хлебом единым», опубликованный в журнале «Новый мир» в 1956 году. По тем временам это было очень смелое произведение, по сути дела Дудинцев первым предпринял серьезную попытку дать критический анализ механизма управления страной. Он показывает, что теми, кто стоит у кормила власти, руководит не национальный интерес, а честолюбие, жажда власти, жадность к материальным благам.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Дудинцев выбирает в качестве главного положительного героя изобретателя, который символизирует сомнение, инакомыслие. Открыватель — всегда инакомыслящий, в любой отрасли знаний. Главный отрицательный герой — высокий чиновник, представитель «элиты власти», считающей инакомыслящих врагами.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между изобретателем Лопаткиным и чиновником Дроздовым носит черты извечного спора между идеалистом, желающим облагодетельствовать свой народ, и чиновником, которому мешает каждое нововведение, ибо оно угрожает его спокойствию. Но отмечая эти черты, писатель подчеркивает те характерные для советской действительности особенности, которые превращают этот конфликт в борьбу за право на инакомыслие, в борьбу с застывшей системой.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 Лопаткина, суд над ним, осуждение на 8 лет лагерей — необходимы Дроздову, ибо Лопаткин заражает сомнением других, убивает в других веру в непогрешимость системы.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Первой, кого заражает вирусом сомнения Лопаткин – Надежда Дроздова. Эта героиня, молоденькой девушкой увлеклась сильным, все умеющим, как ей казалось, Дроздовым и стала его женой. Жизнь в орбите власти порождает в ней первые сомнения в справедливости того, что Дроздов делает, в чистоте его намерений. Она вдруг обнаруживает, что он «стремится захватить побольше и все время кривит душой».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Лопаткина окончательно рассеивает последние иллюзии. Надежда уходит от Дроздова к Лопаткину.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Женщина, жена — всегда была у русских писателей символом Родины, России. Дудинцев наделяет свою главную героиню — дополнительно — именем Надежда. Надежда не оставляет в невзгодах изобретателя, 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ему верной несмотря ни на что, несмотря даже на его любовь к другой женщине.</w:t>
      </w:r>
    </w:p>
    <w:p w:rsidR="00CD1C9E" w:rsidRPr="00CD1C9E" w:rsidRDefault="00CD1C9E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Конец романа неоднозначен. 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Лопаткин, ибо его изобретение принято, приносит пользу, но победил и Дроздов, который, правда, потерял жену, но зато поднялся по служебной лестнице на несколько ступеней выше, его позиция стала еще прочнее, он больше, чем когда–либо верит в свою силу, считая успех Лопаткина случайным, легкой царапиной на стене.</w:t>
      </w:r>
    </w:p>
    <w:p w:rsidR="00CD1C9E" w:rsidRPr="00CD1C9E" w:rsidRDefault="00296B99" w:rsidP="00CD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1C9E"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не уверен, чья победа прочнее, кто окажется победителем в будущем. Но впервые в советской литературе звучит убеждение: «Кто научился думать, того полностью лишить свободы нельзя». Учится думать Надежда, учится думать инженер Крехов, восторгавшийся Дроздовым и обнаруживший, что он «долго молился на ... деревянного..., идиотского бога». Убеждается в несправедливости приговора член суда Бадьин. У многих и многих персонажей романа деятельность изобретателя Лопаткина вызывает «инакомыслие». Он как вирус, заражающий болезнью сомнения верующих в незыблемость системы гражд</w:t>
      </w:r>
      <w:r w:rsid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страны. Он учит их думать, 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C9E"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C9E" w:rsidRP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их свободе.</w:t>
      </w:r>
    </w:p>
    <w:p w:rsidR="00CD1C9E" w:rsidRDefault="00CD1C9E" w:rsidP="005809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Default="00CD1C9E" w:rsidP="005809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Default="00CD1C9E" w:rsidP="005809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D1C9E" w:rsidRDefault="00CD1C9E" w:rsidP="005809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1355F" w:rsidRPr="00F1355F" w:rsidRDefault="00F1355F" w:rsidP="00F1355F">
      <w:pPr>
        <w:pStyle w:val="a3"/>
        <w:shd w:val="clear" w:color="auto" w:fill="FFFFFF"/>
        <w:spacing w:before="0" w:beforeAutospacing="0" w:after="0" w:afterAutospacing="0"/>
      </w:pPr>
    </w:p>
    <w:p w:rsidR="00F1355F" w:rsidRPr="00F1355F" w:rsidRDefault="00F1355F" w:rsidP="00F1355F">
      <w:pPr>
        <w:pStyle w:val="a3"/>
        <w:shd w:val="clear" w:color="auto" w:fill="FFFFFF"/>
        <w:spacing w:before="0" w:beforeAutospacing="0" w:after="0" w:afterAutospacing="0"/>
      </w:pPr>
    </w:p>
    <w:p w:rsidR="00DA38FE" w:rsidRPr="00CC43C6" w:rsidRDefault="00DA38FE" w:rsidP="00CC43C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выполнения:</w:t>
      </w:r>
      <w:r w:rsidR="0080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96B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060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до 1</w:t>
      </w:r>
      <w:r w:rsidR="00296B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6765EE" w:rsidRPr="00CC43C6" w:rsidRDefault="006765EE" w:rsidP="00CC43C6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C6" w:rsidRPr="00CC43C6" w:rsidRDefault="00DA38FE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отчёта: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</w:t>
      </w:r>
    </w:p>
    <w:p w:rsidR="00CC43C6" w:rsidRPr="00CC43C6" w:rsidRDefault="00CC43C6" w:rsidP="00CC43C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FE" w:rsidRPr="00CC43C6" w:rsidRDefault="00DA38FE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 преподавателя: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andrei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shvecov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.05@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DA38FE" w:rsidRPr="00CC43C6" w:rsidRDefault="00DA38FE" w:rsidP="00CC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8FE" w:rsidRPr="00CC43C6" w:rsidRDefault="00DA38FE" w:rsidP="00CC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8FE" w:rsidRPr="00AF751E" w:rsidRDefault="00DA38FE">
      <w:pPr>
        <w:rPr>
          <w:rFonts w:ascii="Times New Roman" w:hAnsi="Times New Roman" w:cs="Times New Roman"/>
          <w:sz w:val="24"/>
          <w:szCs w:val="24"/>
        </w:rPr>
      </w:pPr>
    </w:p>
    <w:sectPr w:rsidR="00DA38FE" w:rsidRPr="00AF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19" w:rsidRDefault="00724819" w:rsidP="00580967">
      <w:pPr>
        <w:spacing w:after="0" w:line="240" w:lineRule="auto"/>
      </w:pPr>
      <w:r>
        <w:separator/>
      </w:r>
    </w:p>
  </w:endnote>
  <w:endnote w:type="continuationSeparator" w:id="0">
    <w:p w:rsidR="00724819" w:rsidRDefault="00724819" w:rsidP="0058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19" w:rsidRDefault="00724819" w:rsidP="00580967">
      <w:pPr>
        <w:spacing w:after="0" w:line="240" w:lineRule="auto"/>
      </w:pPr>
      <w:r>
        <w:separator/>
      </w:r>
    </w:p>
  </w:footnote>
  <w:footnote w:type="continuationSeparator" w:id="0">
    <w:p w:rsidR="00724819" w:rsidRDefault="00724819" w:rsidP="0058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947"/>
    <w:multiLevelType w:val="multilevel"/>
    <w:tmpl w:val="CFA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75B6"/>
    <w:multiLevelType w:val="hybridMultilevel"/>
    <w:tmpl w:val="11E03FC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381AAF"/>
    <w:multiLevelType w:val="hybridMultilevel"/>
    <w:tmpl w:val="29900292"/>
    <w:lvl w:ilvl="0" w:tplc="194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57F46"/>
    <w:multiLevelType w:val="hybridMultilevel"/>
    <w:tmpl w:val="6FB03954"/>
    <w:lvl w:ilvl="0" w:tplc="DDE685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01DA"/>
    <w:multiLevelType w:val="multilevel"/>
    <w:tmpl w:val="4C0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60762"/>
    <w:multiLevelType w:val="hybridMultilevel"/>
    <w:tmpl w:val="D9701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133CB"/>
    <w:multiLevelType w:val="hybridMultilevel"/>
    <w:tmpl w:val="622C9E44"/>
    <w:lvl w:ilvl="0" w:tplc="4602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75B9D"/>
    <w:multiLevelType w:val="hybridMultilevel"/>
    <w:tmpl w:val="C02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6207"/>
    <w:multiLevelType w:val="hybridMultilevel"/>
    <w:tmpl w:val="8CC880BA"/>
    <w:lvl w:ilvl="0" w:tplc="D76C0502">
      <w:start w:val="1"/>
      <w:numFmt w:val="decimal"/>
      <w:lvlText w:val="%1."/>
      <w:lvlJc w:val="left"/>
      <w:pPr>
        <w:ind w:left="1080" w:hanging="360"/>
      </w:pPr>
      <w:rPr>
        <w:rFonts w:eastAsia="Calibr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611B3"/>
    <w:multiLevelType w:val="hybridMultilevel"/>
    <w:tmpl w:val="8AB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767D4"/>
    <w:multiLevelType w:val="hybridMultilevel"/>
    <w:tmpl w:val="2BD634A0"/>
    <w:lvl w:ilvl="0" w:tplc="089A61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0378E2"/>
    <w:multiLevelType w:val="hybridMultilevel"/>
    <w:tmpl w:val="CE3E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1662"/>
    <w:multiLevelType w:val="hybridMultilevel"/>
    <w:tmpl w:val="D9CA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96241"/>
    <w:multiLevelType w:val="multilevel"/>
    <w:tmpl w:val="5F0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853E6"/>
    <w:multiLevelType w:val="multilevel"/>
    <w:tmpl w:val="AE126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4C440DBC"/>
    <w:multiLevelType w:val="hybridMultilevel"/>
    <w:tmpl w:val="3C6A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34F6"/>
    <w:multiLevelType w:val="hybridMultilevel"/>
    <w:tmpl w:val="584C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72A12"/>
    <w:multiLevelType w:val="hybridMultilevel"/>
    <w:tmpl w:val="3DE6F918"/>
    <w:lvl w:ilvl="0" w:tplc="52BE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33678"/>
    <w:multiLevelType w:val="hybridMultilevel"/>
    <w:tmpl w:val="9CB4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E0F5E"/>
    <w:multiLevelType w:val="hybridMultilevel"/>
    <w:tmpl w:val="F20EC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2CB5"/>
    <w:multiLevelType w:val="hybridMultilevel"/>
    <w:tmpl w:val="9982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B3"/>
    <w:multiLevelType w:val="hybridMultilevel"/>
    <w:tmpl w:val="77660B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93F3C"/>
    <w:multiLevelType w:val="multilevel"/>
    <w:tmpl w:val="488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795998"/>
    <w:multiLevelType w:val="hybridMultilevel"/>
    <w:tmpl w:val="90CC7E48"/>
    <w:lvl w:ilvl="0" w:tplc="F23800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1"/>
  </w:num>
  <w:num w:numId="5">
    <w:abstractNumId w:val="23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7"/>
  </w:num>
  <w:num w:numId="11">
    <w:abstractNumId w:val="18"/>
  </w:num>
  <w:num w:numId="12">
    <w:abstractNumId w:val="7"/>
  </w:num>
  <w:num w:numId="13">
    <w:abstractNumId w:val="14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8"/>
  </w:num>
  <w:num w:numId="19">
    <w:abstractNumId w:val="4"/>
  </w:num>
  <w:num w:numId="20">
    <w:abstractNumId w:val="21"/>
  </w:num>
  <w:num w:numId="21">
    <w:abstractNumId w:val="10"/>
  </w:num>
  <w:num w:numId="22">
    <w:abstractNumId w:val="6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E"/>
    <w:rsid w:val="000A127D"/>
    <w:rsid w:val="00196796"/>
    <w:rsid w:val="002544E5"/>
    <w:rsid w:val="00270765"/>
    <w:rsid w:val="00296B99"/>
    <w:rsid w:val="002E1156"/>
    <w:rsid w:val="00360BCB"/>
    <w:rsid w:val="00580967"/>
    <w:rsid w:val="0060187B"/>
    <w:rsid w:val="006765EE"/>
    <w:rsid w:val="00724819"/>
    <w:rsid w:val="007D127E"/>
    <w:rsid w:val="008060CF"/>
    <w:rsid w:val="00811483"/>
    <w:rsid w:val="008D2E16"/>
    <w:rsid w:val="009D3E2C"/>
    <w:rsid w:val="00AF751E"/>
    <w:rsid w:val="00CC43C6"/>
    <w:rsid w:val="00CD1C9E"/>
    <w:rsid w:val="00DA38FE"/>
    <w:rsid w:val="00ED22DF"/>
    <w:rsid w:val="00F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8188B"/>
  <w15:docId w15:val="{80E9AE14-6969-4146-94FE-8BBCCCCC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FE"/>
  </w:style>
  <w:style w:type="paragraph" w:styleId="1">
    <w:name w:val="heading 1"/>
    <w:basedOn w:val="a"/>
    <w:next w:val="a"/>
    <w:link w:val="10"/>
    <w:uiPriority w:val="9"/>
    <w:qFormat/>
    <w:rsid w:val="00CD1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D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8FE"/>
    <w:pPr>
      <w:ind w:left="720"/>
      <w:contextualSpacing/>
    </w:pPr>
  </w:style>
  <w:style w:type="paragraph" w:styleId="a5">
    <w:name w:val="Body Text"/>
    <w:basedOn w:val="a"/>
    <w:link w:val="a6"/>
    <w:rsid w:val="00AF75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F751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751E"/>
    <w:rPr>
      <w:color w:val="0000FF"/>
      <w:u w:val="single"/>
    </w:rPr>
  </w:style>
  <w:style w:type="character" w:customStyle="1" w:styleId="c0">
    <w:name w:val="c0"/>
    <w:basedOn w:val="a0"/>
    <w:rsid w:val="00AF751E"/>
  </w:style>
  <w:style w:type="character" w:customStyle="1" w:styleId="c1">
    <w:name w:val="c1"/>
    <w:basedOn w:val="a0"/>
    <w:rsid w:val="00AF751E"/>
  </w:style>
  <w:style w:type="paragraph" w:customStyle="1" w:styleId="c6">
    <w:name w:val="c6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751E"/>
  </w:style>
  <w:style w:type="paragraph" w:customStyle="1" w:styleId="c8">
    <w:name w:val="c8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39"/>
    <w:rsid w:val="00CC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1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i.shvecov.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Закупки</cp:lastModifiedBy>
  <cp:revision>16</cp:revision>
  <dcterms:created xsi:type="dcterms:W3CDTF">2021-10-25T08:46:00Z</dcterms:created>
  <dcterms:modified xsi:type="dcterms:W3CDTF">2021-11-12T13:22:00Z</dcterms:modified>
</cp:coreProperties>
</file>