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FE" w:rsidRPr="00CC43C6" w:rsidRDefault="00DA38FE" w:rsidP="00CC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C6">
        <w:rPr>
          <w:rFonts w:ascii="Times New Roman" w:eastAsia="Times New Roman" w:hAnsi="Times New Roman" w:cs="Times New Roman"/>
          <w:sz w:val="24"/>
          <w:szCs w:val="24"/>
        </w:rPr>
        <w:t>Группа №10</w:t>
      </w:r>
    </w:p>
    <w:p w:rsidR="00DA38FE" w:rsidRPr="00CC43C6" w:rsidRDefault="002E1156" w:rsidP="00CC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C6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DA38FE" w:rsidRPr="00CC43C6" w:rsidRDefault="00F1355F" w:rsidP="00CC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DA38FE" w:rsidRPr="00CC43C6">
        <w:rPr>
          <w:rFonts w:ascii="Times New Roman" w:eastAsia="Times New Roman" w:hAnsi="Times New Roman" w:cs="Times New Roman"/>
          <w:sz w:val="24"/>
          <w:szCs w:val="24"/>
        </w:rPr>
        <w:t>.1</w:t>
      </w:r>
      <w:r w:rsidR="008060CF">
        <w:rPr>
          <w:rFonts w:ascii="Times New Roman" w:eastAsia="Times New Roman" w:hAnsi="Times New Roman" w:cs="Times New Roman"/>
          <w:sz w:val="24"/>
          <w:szCs w:val="24"/>
        </w:rPr>
        <w:t>1</w:t>
      </w:r>
      <w:r w:rsidR="00DA38FE" w:rsidRPr="00CC43C6"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DA38FE" w:rsidRPr="00CC43C6" w:rsidRDefault="00DA38FE" w:rsidP="00CC4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1156" w:rsidRPr="00CC43C6" w:rsidRDefault="002E1156" w:rsidP="00CC4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51E" w:rsidRPr="00CC43C6" w:rsidRDefault="00AF751E" w:rsidP="00CC43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3C6">
        <w:rPr>
          <w:rFonts w:ascii="Times New Roman" w:hAnsi="Times New Roman" w:cs="Times New Roman"/>
          <w:b/>
          <w:sz w:val="24"/>
          <w:szCs w:val="24"/>
        </w:rPr>
        <w:t>Раздел 7. Особенности развития литературы периода Великой Отечественной войны и первых послевоенных лет</w:t>
      </w:r>
    </w:p>
    <w:p w:rsidR="008060CF" w:rsidRDefault="008060CF" w:rsidP="008060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7.3.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Б.Л.Пастернак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1355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час):</w:t>
      </w:r>
    </w:p>
    <w:p w:rsidR="00ED22DF" w:rsidRDefault="00F1355F" w:rsidP="00F13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55F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sz w:val="24"/>
          <w:szCs w:val="24"/>
        </w:rPr>
        <w:t>«Анализ стихотворения «Февраль. Достать чернил и плакать!»</w:t>
      </w:r>
    </w:p>
    <w:p w:rsidR="00F1355F" w:rsidRPr="00F1355F" w:rsidRDefault="00F1355F" w:rsidP="00F13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156" w:rsidRPr="00CC43C6" w:rsidRDefault="002E1156" w:rsidP="00CC43C6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43C6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AF751E" w:rsidRPr="00F1355F" w:rsidRDefault="002544E5" w:rsidP="00F1355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0"/>
          <w:bCs/>
        </w:rPr>
      </w:pPr>
      <w:r w:rsidRPr="00CC43C6">
        <w:rPr>
          <w:rStyle w:val="c0"/>
        </w:rPr>
        <w:t>и</w:t>
      </w:r>
      <w:r w:rsidR="00ED22DF" w:rsidRPr="00CC43C6">
        <w:rPr>
          <w:rStyle w:val="c0"/>
        </w:rPr>
        <w:t>зучите</w:t>
      </w:r>
      <w:r w:rsidR="008060CF">
        <w:rPr>
          <w:rStyle w:val="c0"/>
        </w:rPr>
        <w:t xml:space="preserve"> </w:t>
      </w:r>
      <w:r w:rsidR="00F1355F">
        <w:rPr>
          <w:rStyle w:val="c0"/>
        </w:rPr>
        <w:t>теоретический материал по теме;</w:t>
      </w:r>
    </w:p>
    <w:p w:rsidR="00F1355F" w:rsidRPr="00CC43C6" w:rsidRDefault="00F1355F" w:rsidP="00F1355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Cs/>
        </w:rPr>
      </w:pPr>
      <w:r>
        <w:rPr>
          <w:rStyle w:val="c0"/>
        </w:rPr>
        <w:t xml:space="preserve">проанализируйте понравившееся стихотворение </w:t>
      </w:r>
      <w:proofErr w:type="spellStart"/>
      <w:r>
        <w:rPr>
          <w:rStyle w:val="c0"/>
        </w:rPr>
        <w:t>Б.Л.Пастернака</w:t>
      </w:r>
      <w:proofErr w:type="spellEnd"/>
      <w:r>
        <w:rPr>
          <w:rStyle w:val="c0"/>
        </w:rPr>
        <w:t xml:space="preserve"> (по выбору обучающегося) по приведённому ниже плану.</w:t>
      </w:r>
    </w:p>
    <w:p w:rsidR="00ED22DF" w:rsidRDefault="00ED22DF" w:rsidP="00CC43C6">
      <w:pPr>
        <w:pStyle w:val="a3"/>
        <w:shd w:val="clear" w:color="auto" w:fill="FFFFFF"/>
        <w:spacing w:before="0" w:beforeAutospacing="0" w:after="0" w:afterAutospacing="0"/>
      </w:pPr>
    </w:p>
    <w:p w:rsidR="008060CF" w:rsidRPr="00F1355F" w:rsidRDefault="008060CF" w:rsidP="00F1355F">
      <w:pPr>
        <w:pStyle w:val="a3"/>
        <w:shd w:val="clear" w:color="auto" w:fill="FFFFFF"/>
        <w:spacing w:before="0" w:beforeAutospacing="0" w:after="0" w:afterAutospacing="0"/>
      </w:pPr>
    </w:p>
    <w:p w:rsidR="00F1355F" w:rsidRPr="00F1355F" w:rsidRDefault="00F1355F" w:rsidP="00F1355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1355F">
        <w:rPr>
          <w:b/>
        </w:rPr>
        <w:t>Теоретический материал</w:t>
      </w:r>
    </w:p>
    <w:p w:rsidR="00F1355F" w:rsidRPr="00F1355F" w:rsidRDefault="00F1355F" w:rsidP="00F1355F">
      <w:pPr>
        <w:pStyle w:val="a3"/>
        <w:shd w:val="clear" w:color="auto" w:fill="FFFFFF"/>
        <w:spacing w:before="0" w:beforeAutospacing="0" w:after="0" w:afterAutospacing="0"/>
      </w:pPr>
    </w:p>
    <w:p w:rsidR="00F1355F" w:rsidRPr="00F1355F" w:rsidRDefault="00F1355F" w:rsidP="00F1355F">
      <w:pPr>
        <w:pStyle w:val="a4"/>
        <w:numPr>
          <w:ilvl w:val="0"/>
          <w:numId w:val="24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создания</w:t>
      </w:r>
    </w:p>
    <w:p w:rsidR="00F1355F" w:rsidRPr="00F1355F" w:rsidRDefault="00F1355F" w:rsidP="00F13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1355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стихотворение относят к раннему периоду творчества Пастернака – и действительно, оно написано в 1912 году. В 1913 его опубликовали вместе с пятью другими произведениями молодого автора в коллективном сборнике под названием “Лирика”.</w:t>
      </w:r>
    </w:p>
    <w:p w:rsidR="00F1355F" w:rsidRPr="00F1355F" w:rsidRDefault="00F1355F" w:rsidP="00F13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135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 него более длинная и интересная история создания: поэт очень любил его и не раз возвращался, так что основа была переделана ещё два раза – в 1928 году и в 1945-м. Дорабатывалось оно с тем, чтобы передать ощущение сиюминутности, которое очень хотел показать Пастернак. Но после последней переделки, 1945 года, он неожиданно вернулся к первой редакции, решив, что так оно наилучшим образом отражает внешнюю и внутреннюю реальность.</w:t>
      </w:r>
    </w:p>
    <w:p w:rsidR="00F1355F" w:rsidRPr="00F1355F" w:rsidRDefault="00F1355F" w:rsidP="00F1355F">
      <w:pPr>
        <w:pStyle w:val="a4"/>
        <w:numPr>
          <w:ilvl w:val="0"/>
          <w:numId w:val="24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</w:p>
    <w:p w:rsidR="00F1355F" w:rsidRDefault="00F1355F" w:rsidP="00F13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135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 показывает одновременно пробуждение природы и пробуждение души человека, которая порождает поэзию.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355F" w:rsidRPr="00F1355F" w:rsidRDefault="00F1355F" w:rsidP="00F1355F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Идея</w:t>
      </w:r>
    </w:p>
    <w:p w:rsidR="00F1355F" w:rsidRPr="00F1355F" w:rsidRDefault="00F1355F" w:rsidP="00F13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13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обновляется в преддверии весны, а душа человека неизменно следует за ней – такова основная идея, вложенная автором в поэтические строки.</w:t>
      </w:r>
    </w:p>
    <w:p w:rsidR="00F1355F" w:rsidRPr="00F1355F" w:rsidRDefault="00F1355F" w:rsidP="00F1355F">
      <w:pPr>
        <w:pStyle w:val="a4"/>
        <w:numPr>
          <w:ilvl w:val="0"/>
          <w:numId w:val="24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Композиция</w:t>
      </w:r>
    </w:p>
    <w:p w:rsidR="00F1355F" w:rsidRPr="00F1355F" w:rsidRDefault="00F1355F" w:rsidP="00F13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Стихотворение можно разделить</w:t>
      </w:r>
      <w:r w:rsidRPr="00F13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три части. Вступительная показывает начало пробуждения в природе, которая ещё в феврале готовится к весне. С помощью неопределённой формы глаголов, обилие которых сложно не заметить и которым придаётся побудительный оттенок, Пастернак показывает, что зима начинает уступать место весне и пробуждению природы.</w:t>
      </w:r>
    </w:p>
    <w:p w:rsidR="00F1355F" w:rsidRPr="00F1355F" w:rsidRDefault="00F1355F" w:rsidP="00F13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135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раскрывает заявленную мысль: хотя февраль – это ещё зима, и он ассоциируется с холодом и морозами, на самом деле это уже слякоть, предвещающая весну.</w:t>
      </w:r>
    </w:p>
    <w:p w:rsidR="00F1355F" w:rsidRPr="00F1355F" w:rsidRDefault="00F1355F" w:rsidP="00F135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13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Концовка произведения имеет ещё один мотив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творчество. Таким образом, </w:t>
      </w:r>
      <w:r w:rsidRPr="00F13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 развивавшаяся композиция завершается. Но она сложнее, чем кажется на первый взгляд: слово “навзрыд”, которое использовано во второй от начала </w:t>
      </w:r>
      <w:proofErr w:type="gramStart"/>
      <w:r w:rsidRPr="00F135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строчке</w:t>
      </w:r>
      <w:proofErr w:type="gramEnd"/>
      <w:r w:rsidRPr="00F13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завершает стих и становится последним словом в нём, таким 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3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закольцовывая композицию. Именно концовка выражает творческое кредо Пастернака, который считал, </w:t>
      </w:r>
      <w:r w:rsidRPr="00F135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стихи пишутся по внутреннему порыву души.</w:t>
      </w:r>
    </w:p>
    <w:p w:rsidR="00F1355F" w:rsidRPr="00F1355F" w:rsidRDefault="00F1355F" w:rsidP="00F1355F">
      <w:pPr>
        <w:pStyle w:val="a4"/>
        <w:numPr>
          <w:ilvl w:val="0"/>
          <w:numId w:val="24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Жанр</w:t>
      </w:r>
    </w:p>
    <w:p w:rsidR="00F1355F" w:rsidRPr="00F1355F" w:rsidRDefault="00F1355F" w:rsidP="00F13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F1355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лирическое стихотворение, которое воплощает в себе одновременно черты философской и пейзажной лирики. Оно имеет два плана: внешний, рассказывающий о природе и человеке, и внутренний, раскрывающий тайны пробуждения поэзии</w:t>
      </w:r>
      <w:proofErr w:type="gramStart"/>
      <w:r w:rsidRPr="00F13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F1355F" w:rsidRPr="00F1355F" w:rsidRDefault="00F1355F" w:rsidP="00F1355F">
      <w:pPr>
        <w:pStyle w:val="a4"/>
        <w:numPr>
          <w:ilvl w:val="0"/>
          <w:numId w:val="24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выразительности</w:t>
      </w:r>
    </w:p>
    <w:p w:rsidR="00F1355F" w:rsidRPr="00F1355F" w:rsidRDefault="00F1355F" w:rsidP="00F13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135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донести до читателя свои идеи, Пастернак использует самые разные художественные средства, такие, как:</w:t>
      </w:r>
    </w:p>
    <w:p w:rsidR="00F1355F" w:rsidRPr="00F1355F" w:rsidRDefault="00F1355F" w:rsidP="00F1355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Эпитеты</w:t>
      </w:r>
      <w:r w:rsidRPr="00F13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“сухая грусть”, “чёрная весна”, “грохочущая слякоть”.</w:t>
      </w:r>
    </w:p>
    <w:p w:rsidR="00F1355F" w:rsidRPr="00F1355F" w:rsidRDefault="00F1355F" w:rsidP="00F1355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Метафоры</w:t>
      </w:r>
      <w:r w:rsidRPr="00F13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“ветер криками изрыт”, “дно очей”, “слякоть горит”.</w:t>
      </w:r>
    </w:p>
    <w:p w:rsidR="00F1355F" w:rsidRPr="00F1355F" w:rsidRDefault="00F1355F" w:rsidP="00F1355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Сравнение</w:t>
      </w:r>
      <w:r w:rsidRPr="00F13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грачи, “как обугленные груши”.</w:t>
      </w:r>
    </w:p>
    <w:p w:rsidR="00F1355F" w:rsidRPr="00F1355F" w:rsidRDefault="00F1355F" w:rsidP="00F13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нём также используются ассонанс и аллитерация, которые передают настроение поэта и показывают, как, по его мнению,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ыглядит пробуждающаяся природа; </w:t>
      </w:r>
      <w:r w:rsidRPr="00F135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F13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однокоренные слова – весна у него “чёрная” и в то же время в мире человека также есть кое-что чёрное – это “чернила”.</w:t>
      </w:r>
    </w:p>
    <w:p w:rsidR="00F1355F" w:rsidRPr="00F1355F" w:rsidRDefault="00F1355F" w:rsidP="00F1355F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b/>
        </w:rPr>
      </w:pPr>
      <w:r w:rsidRPr="00F1355F">
        <w:rPr>
          <w:b/>
        </w:rPr>
        <w:t xml:space="preserve">Отношение к </w:t>
      </w:r>
      <w:r>
        <w:rPr>
          <w:b/>
        </w:rPr>
        <w:t>с</w:t>
      </w:r>
      <w:r w:rsidRPr="00F1355F">
        <w:rPr>
          <w:b/>
        </w:rPr>
        <w:t>тихотворению</w:t>
      </w:r>
    </w:p>
    <w:p w:rsidR="00F1355F" w:rsidRPr="00F1355F" w:rsidRDefault="00F1355F" w:rsidP="00F1355F">
      <w:pPr>
        <w:pStyle w:val="a3"/>
        <w:shd w:val="clear" w:color="auto" w:fill="FFFFFF"/>
        <w:spacing w:before="0" w:beforeAutospacing="0" w:after="0" w:afterAutospacing="0"/>
      </w:pPr>
    </w:p>
    <w:p w:rsidR="00F1355F" w:rsidRPr="00F1355F" w:rsidRDefault="00F1355F" w:rsidP="00F1355F">
      <w:pPr>
        <w:pStyle w:val="a3"/>
        <w:shd w:val="clear" w:color="auto" w:fill="FFFFFF"/>
        <w:spacing w:before="0" w:beforeAutospacing="0" w:after="0" w:afterAutospacing="0"/>
      </w:pPr>
    </w:p>
    <w:p w:rsidR="00F1355F" w:rsidRPr="00F1355F" w:rsidRDefault="00F1355F" w:rsidP="00F1355F">
      <w:pPr>
        <w:pStyle w:val="a3"/>
        <w:shd w:val="clear" w:color="auto" w:fill="FFFFFF"/>
        <w:spacing w:before="0" w:beforeAutospacing="0" w:after="0" w:afterAutospacing="0"/>
      </w:pPr>
    </w:p>
    <w:p w:rsidR="00F1355F" w:rsidRPr="00F1355F" w:rsidRDefault="00F1355F" w:rsidP="00F1355F">
      <w:pPr>
        <w:pStyle w:val="a3"/>
        <w:shd w:val="clear" w:color="auto" w:fill="FFFFFF"/>
        <w:spacing w:before="0" w:beforeAutospacing="0" w:after="0" w:afterAutospacing="0"/>
      </w:pPr>
    </w:p>
    <w:p w:rsidR="00DA38FE" w:rsidRPr="00CC43C6" w:rsidRDefault="00DA38FE" w:rsidP="00CC43C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выполнения:</w:t>
      </w:r>
      <w:r w:rsidR="0080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F135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43C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060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C43C6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.2021г. до 1</w:t>
      </w:r>
      <w:r w:rsidR="008060C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43C6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6765EE" w:rsidRPr="00CC43C6" w:rsidRDefault="006765EE" w:rsidP="00CC43C6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3C6" w:rsidRPr="00CC43C6" w:rsidRDefault="00DA38FE" w:rsidP="00CC43C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отчёта:</w:t>
      </w:r>
      <w:r w:rsidRPr="00CC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5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стихотворения</w:t>
      </w:r>
      <w:bookmarkStart w:id="0" w:name="_GoBack"/>
      <w:bookmarkEnd w:id="0"/>
    </w:p>
    <w:p w:rsidR="00CC43C6" w:rsidRPr="00CC43C6" w:rsidRDefault="00CC43C6" w:rsidP="00CC43C6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8FE" w:rsidRPr="00CC43C6" w:rsidRDefault="00DA38FE" w:rsidP="00CC43C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почта преподавателя:</w:t>
      </w:r>
      <w:r w:rsidRPr="00CC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CC43C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andrei</w:t>
        </w:r>
        <w:r w:rsidRPr="00CC43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CC43C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shvecov</w:t>
        </w:r>
        <w:r w:rsidRPr="00CC43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.05@</w:t>
        </w:r>
        <w:r w:rsidRPr="00CC43C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mail</w:t>
        </w:r>
        <w:r w:rsidRPr="00CC43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CC43C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DA38FE" w:rsidRPr="00CC43C6" w:rsidRDefault="00DA38FE" w:rsidP="00CC4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8FE" w:rsidRPr="00CC43C6" w:rsidRDefault="00DA38FE" w:rsidP="00CC4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8FE" w:rsidRPr="00AF751E" w:rsidRDefault="00DA38FE">
      <w:pPr>
        <w:rPr>
          <w:rFonts w:ascii="Times New Roman" w:hAnsi="Times New Roman" w:cs="Times New Roman"/>
          <w:sz w:val="24"/>
          <w:szCs w:val="24"/>
        </w:rPr>
      </w:pPr>
    </w:p>
    <w:sectPr w:rsidR="00DA38FE" w:rsidRPr="00AF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947"/>
    <w:multiLevelType w:val="multilevel"/>
    <w:tmpl w:val="CFAC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E75B6"/>
    <w:multiLevelType w:val="hybridMultilevel"/>
    <w:tmpl w:val="11E03FC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B381AAF"/>
    <w:multiLevelType w:val="hybridMultilevel"/>
    <w:tmpl w:val="29900292"/>
    <w:lvl w:ilvl="0" w:tplc="194E0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57F46"/>
    <w:multiLevelType w:val="hybridMultilevel"/>
    <w:tmpl w:val="6FB03954"/>
    <w:lvl w:ilvl="0" w:tplc="DDE6853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A01DA"/>
    <w:multiLevelType w:val="multilevel"/>
    <w:tmpl w:val="4C08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60762"/>
    <w:multiLevelType w:val="hybridMultilevel"/>
    <w:tmpl w:val="D9701C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6133CB"/>
    <w:multiLevelType w:val="hybridMultilevel"/>
    <w:tmpl w:val="622C9E44"/>
    <w:lvl w:ilvl="0" w:tplc="46020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75B9D"/>
    <w:multiLevelType w:val="hybridMultilevel"/>
    <w:tmpl w:val="C024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A6207"/>
    <w:multiLevelType w:val="hybridMultilevel"/>
    <w:tmpl w:val="8CC880BA"/>
    <w:lvl w:ilvl="0" w:tplc="D76C0502">
      <w:start w:val="1"/>
      <w:numFmt w:val="decimal"/>
      <w:lvlText w:val="%1."/>
      <w:lvlJc w:val="left"/>
      <w:pPr>
        <w:ind w:left="1080" w:hanging="360"/>
      </w:pPr>
      <w:rPr>
        <w:rFonts w:eastAsia="Calibr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F611B3"/>
    <w:multiLevelType w:val="hybridMultilevel"/>
    <w:tmpl w:val="8AB6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767D4"/>
    <w:multiLevelType w:val="hybridMultilevel"/>
    <w:tmpl w:val="2BD634A0"/>
    <w:lvl w:ilvl="0" w:tplc="089A61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50378E2"/>
    <w:multiLevelType w:val="hybridMultilevel"/>
    <w:tmpl w:val="CE3E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21662"/>
    <w:multiLevelType w:val="hybridMultilevel"/>
    <w:tmpl w:val="D9CA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96241"/>
    <w:multiLevelType w:val="multilevel"/>
    <w:tmpl w:val="5F0E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6853E6"/>
    <w:multiLevelType w:val="multilevel"/>
    <w:tmpl w:val="AE126D1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hAnsi="Times New Roman" w:cs="Times New Roman" w:hint="default"/>
        <w:sz w:val="24"/>
      </w:rPr>
    </w:lvl>
  </w:abstractNum>
  <w:abstractNum w:abstractNumId="15">
    <w:nsid w:val="4C440DBC"/>
    <w:multiLevelType w:val="hybridMultilevel"/>
    <w:tmpl w:val="3C6A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234F6"/>
    <w:multiLevelType w:val="hybridMultilevel"/>
    <w:tmpl w:val="584C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72A12"/>
    <w:multiLevelType w:val="hybridMultilevel"/>
    <w:tmpl w:val="3DE6F918"/>
    <w:lvl w:ilvl="0" w:tplc="52BE9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033678"/>
    <w:multiLevelType w:val="hybridMultilevel"/>
    <w:tmpl w:val="9CB41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8E0F5E"/>
    <w:multiLevelType w:val="hybridMultilevel"/>
    <w:tmpl w:val="F20EC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02CB5"/>
    <w:multiLevelType w:val="hybridMultilevel"/>
    <w:tmpl w:val="99827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A05B3"/>
    <w:multiLevelType w:val="hybridMultilevel"/>
    <w:tmpl w:val="77660BC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93F3C"/>
    <w:multiLevelType w:val="multilevel"/>
    <w:tmpl w:val="4888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795998"/>
    <w:multiLevelType w:val="hybridMultilevel"/>
    <w:tmpl w:val="90CC7E48"/>
    <w:lvl w:ilvl="0" w:tplc="F23800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11"/>
  </w:num>
  <w:num w:numId="5">
    <w:abstractNumId w:val="23"/>
  </w:num>
  <w:num w:numId="6">
    <w:abstractNumId w:val="5"/>
  </w:num>
  <w:num w:numId="7">
    <w:abstractNumId w:val="3"/>
  </w:num>
  <w:num w:numId="8">
    <w:abstractNumId w:val="1"/>
  </w:num>
  <w:num w:numId="9">
    <w:abstractNumId w:val="12"/>
  </w:num>
  <w:num w:numId="10">
    <w:abstractNumId w:val="17"/>
  </w:num>
  <w:num w:numId="11">
    <w:abstractNumId w:val="18"/>
  </w:num>
  <w:num w:numId="12">
    <w:abstractNumId w:val="7"/>
  </w:num>
  <w:num w:numId="13">
    <w:abstractNumId w:val="14"/>
  </w:num>
  <w:num w:numId="14">
    <w:abstractNumId w:val="22"/>
  </w:num>
  <w:num w:numId="15">
    <w:abstractNumId w:val="0"/>
  </w:num>
  <w:num w:numId="16">
    <w:abstractNumId w:val="20"/>
  </w:num>
  <w:num w:numId="17">
    <w:abstractNumId w:val="2"/>
  </w:num>
  <w:num w:numId="18">
    <w:abstractNumId w:val="8"/>
  </w:num>
  <w:num w:numId="19">
    <w:abstractNumId w:val="4"/>
  </w:num>
  <w:num w:numId="20">
    <w:abstractNumId w:val="21"/>
  </w:num>
  <w:num w:numId="21">
    <w:abstractNumId w:val="10"/>
  </w:num>
  <w:num w:numId="22">
    <w:abstractNumId w:val="6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E"/>
    <w:rsid w:val="000A127D"/>
    <w:rsid w:val="002544E5"/>
    <w:rsid w:val="002E1156"/>
    <w:rsid w:val="0060187B"/>
    <w:rsid w:val="006765EE"/>
    <w:rsid w:val="007D127E"/>
    <w:rsid w:val="008060CF"/>
    <w:rsid w:val="00811483"/>
    <w:rsid w:val="00AF751E"/>
    <w:rsid w:val="00CC43C6"/>
    <w:rsid w:val="00DA38FE"/>
    <w:rsid w:val="00ED22DF"/>
    <w:rsid w:val="00F1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F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1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DA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38FE"/>
    <w:pPr>
      <w:ind w:left="720"/>
      <w:contextualSpacing/>
    </w:pPr>
  </w:style>
  <w:style w:type="paragraph" w:styleId="a5">
    <w:name w:val="Body Text"/>
    <w:basedOn w:val="a"/>
    <w:link w:val="a6"/>
    <w:rsid w:val="00AF75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F751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F751E"/>
    <w:rPr>
      <w:color w:val="0000FF"/>
      <w:u w:val="single"/>
    </w:rPr>
  </w:style>
  <w:style w:type="character" w:customStyle="1" w:styleId="c0">
    <w:name w:val="c0"/>
    <w:basedOn w:val="a0"/>
    <w:rsid w:val="00AF751E"/>
  </w:style>
  <w:style w:type="character" w:customStyle="1" w:styleId="c1">
    <w:name w:val="c1"/>
    <w:basedOn w:val="a0"/>
    <w:rsid w:val="00AF751E"/>
  </w:style>
  <w:style w:type="paragraph" w:customStyle="1" w:styleId="c6">
    <w:name w:val="c6"/>
    <w:basedOn w:val="a"/>
    <w:rsid w:val="00AF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F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F751E"/>
  </w:style>
  <w:style w:type="paragraph" w:customStyle="1" w:styleId="c8">
    <w:name w:val="c8"/>
    <w:basedOn w:val="a"/>
    <w:rsid w:val="00AF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1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39"/>
    <w:rsid w:val="00CC4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F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1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DA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38FE"/>
    <w:pPr>
      <w:ind w:left="720"/>
      <w:contextualSpacing/>
    </w:pPr>
  </w:style>
  <w:style w:type="paragraph" w:styleId="a5">
    <w:name w:val="Body Text"/>
    <w:basedOn w:val="a"/>
    <w:link w:val="a6"/>
    <w:rsid w:val="00AF75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F751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F751E"/>
    <w:rPr>
      <w:color w:val="0000FF"/>
      <w:u w:val="single"/>
    </w:rPr>
  </w:style>
  <w:style w:type="character" w:customStyle="1" w:styleId="c0">
    <w:name w:val="c0"/>
    <w:basedOn w:val="a0"/>
    <w:rsid w:val="00AF751E"/>
  </w:style>
  <w:style w:type="character" w:customStyle="1" w:styleId="c1">
    <w:name w:val="c1"/>
    <w:basedOn w:val="a0"/>
    <w:rsid w:val="00AF751E"/>
  </w:style>
  <w:style w:type="paragraph" w:customStyle="1" w:styleId="c6">
    <w:name w:val="c6"/>
    <w:basedOn w:val="a"/>
    <w:rsid w:val="00AF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F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F751E"/>
  </w:style>
  <w:style w:type="paragraph" w:customStyle="1" w:styleId="c8">
    <w:name w:val="c8"/>
    <w:basedOn w:val="a"/>
    <w:rsid w:val="00AF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1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39"/>
    <w:rsid w:val="00CC4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i.shvecov.0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№13</dc:creator>
  <cp:lastModifiedBy>каб №13</cp:lastModifiedBy>
  <cp:revision>11</cp:revision>
  <dcterms:created xsi:type="dcterms:W3CDTF">2021-10-25T08:46:00Z</dcterms:created>
  <dcterms:modified xsi:type="dcterms:W3CDTF">2021-11-09T07:36:00Z</dcterms:modified>
</cp:coreProperties>
</file>