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09" w:rsidRPr="00B601CE" w:rsidRDefault="004619C3" w:rsidP="001C6409">
      <w:pPr>
        <w:pStyle w:val="a3"/>
        <w:jc w:val="center"/>
        <w:rPr>
          <w:b/>
          <w:color w:val="FF0000"/>
          <w:sz w:val="28"/>
          <w:szCs w:val="24"/>
          <w:shd w:val="clear" w:color="auto" w:fill="FFFFFF"/>
        </w:rPr>
      </w:pPr>
      <w:r>
        <w:rPr>
          <w:b/>
          <w:color w:val="FF0000"/>
          <w:sz w:val="28"/>
          <w:szCs w:val="24"/>
          <w:shd w:val="clear" w:color="auto" w:fill="FFFFFF"/>
        </w:rPr>
        <w:t>08</w:t>
      </w:r>
      <w:r w:rsidR="00FD23B1">
        <w:rPr>
          <w:b/>
          <w:color w:val="FF0000"/>
          <w:sz w:val="28"/>
          <w:szCs w:val="24"/>
          <w:shd w:val="clear" w:color="auto" w:fill="FFFFFF"/>
        </w:rPr>
        <w:t>.</w:t>
      </w:r>
      <w:r>
        <w:rPr>
          <w:b/>
          <w:color w:val="FF0000"/>
          <w:sz w:val="28"/>
          <w:szCs w:val="24"/>
          <w:shd w:val="clear" w:color="auto" w:fill="FFFFFF"/>
        </w:rPr>
        <w:t>11</w:t>
      </w:r>
      <w:r w:rsidR="001C6409" w:rsidRPr="00B601CE">
        <w:rPr>
          <w:b/>
          <w:color w:val="FF0000"/>
          <w:sz w:val="28"/>
          <w:szCs w:val="24"/>
          <w:shd w:val="clear" w:color="auto" w:fill="FFFFFF"/>
        </w:rPr>
        <w:t>.2021</w:t>
      </w:r>
    </w:p>
    <w:p w:rsidR="001C6409" w:rsidRPr="00B601CE" w:rsidRDefault="001C6409" w:rsidP="001C6409">
      <w:pPr>
        <w:pStyle w:val="a3"/>
        <w:jc w:val="center"/>
        <w:rPr>
          <w:b/>
          <w:color w:val="FF0000"/>
          <w:sz w:val="28"/>
          <w:szCs w:val="24"/>
          <w:shd w:val="clear" w:color="auto" w:fill="FFFFFF"/>
        </w:rPr>
      </w:pPr>
      <w:r w:rsidRPr="00B601CE">
        <w:rPr>
          <w:b/>
          <w:color w:val="FF0000"/>
          <w:sz w:val="28"/>
          <w:szCs w:val="24"/>
          <w:shd w:val="clear" w:color="auto" w:fill="FFFFFF"/>
        </w:rPr>
        <w:t xml:space="preserve">МДК.01.01 Розничная торговля непродовольственными товарами </w:t>
      </w:r>
    </w:p>
    <w:p w:rsidR="00B9753A" w:rsidRDefault="00B9753A" w:rsidP="00B9753A">
      <w:pPr>
        <w:tabs>
          <w:tab w:val="left" w:pos="201"/>
          <w:tab w:val="center" w:pos="4677"/>
        </w:tabs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</w:rPr>
      </w:pPr>
    </w:p>
    <w:p w:rsidR="00B601CE" w:rsidRDefault="00B601CE" w:rsidP="00086553">
      <w:pPr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4619C3" w:rsidRDefault="004619C3" w:rsidP="004619C3">
      <w:pPr>
        <w:pStyle w:val="1"/>
        <w:pBdr>
          <w:bottom w:val="single" w:sz="6" w:space="7" w:color="EEEEEE"/>
        </w:pBdr>
        <w:shd w:val="clear" w:color="auto" w:fill="FFFFFF"/>
        <w:spacing w:before="0" w:beforeAutospacing="0" w:after="0" w:afterAutospacing="0"/>
        <w:rPr>
          <w:bCs w:val="0"/>
          <w:color w:val="1F4E79" w:themeColor="accent1" w:themeShade="80"/>
          <w:sz w:val="28"/>
          <w:szCs w:val="28"/>
          <w:u w:val="single"/>
        </w:rPr>
      </w:pPr>
      <w:r w:rsidRPr="004619C3">
        <w:rPr>
          <w:bCs w:val="0"/>
          <w:color w:val="1F4E79" w:themeColor="accent1" w:themeShade="80"/>
          <w:sz w:val="28"/>
          <w:szCs w:val="28"/>
          <w:u w:val="single"/>
        </w:rPr>
        <w:t>Тема: «Кла</w:t>
      </w:r>
      <w:r w:rsidRPr="004619C3">
        <w:rPr>
          <w:bCs w:val="0"/>
          <w:color w:val="1F4E79" w:themeColor="accent1" w:themeShade="80"/>
          <w:sz w:val="28"/>
          <w:szCs w:val="28"/>
          <w:u w:val="single"/>
        </w:rPr>
        <w:t>ссификация художественных изделий и сувениров</w:t>
      </w:r>
      <w:r w:rsidRPr="004619C3">
        <w:rPr>
          <w:bCs w:val="0"/>
          <w:color w:val="1F4E79" w:themeColor="accent1" w:themeShade="80"/>
          <w:sz w:val="28"/>
          <w:szCs w:val="28"/>
          <w:u w:val="single"/>
        </w:rPr>
        <w:t>» (2 ч)</w:t>
      </w:r>
    </w:p>
    <w:p w:rsidR="004619C3" w:rsidRDefault="004619C3" w:rsidP="004619C3">
      <w:pPr>
        <w:pStyle w:val="1"/>
        <w:pBdr>
          <w:bottom w:val="single" w:sz="6" w:space="7" w:color="EEEEEE"/>
        </w:pBdr>
        <w:shd w:val="clear" w:color="auto" w:fill="FFFFFF"/>
        <w:spacing w:before="0" w:beforeAutospacing="0" w:after="0" w:afterAutospacing="0"/>
        <w:rPr>
          <w:bCs w:val="0"/>
          <w:color w:val="1F4E79" w:themeColor="accent1" w:themeShade="80"/>
          <w:sz w:val="28"/>
          <w:szCs w:val="28"/>
          <w:u w:val="single"/>
        </w:rPr>
      </w:pPr>
    </w:p>
    <w:p w:rsidR="004619C3" w:rsidRPr="004619C3" w:rsidRDefault="004619C3" w:rsidP="004619C3">
      <w:pPr>
        <w:pStyle w:val="1"/>
        <w:pBdr>
          <w:bottom w:val="single" w:sz="6" w:space="7" w:color="EEEEEE"/>
        </w:pBdr>
        <w:shd w:val="clear" w:color="auto" w:fill="FFFFFF"/>
        <w:spacing w:before="0" w:beforeAutospacing="0" w:after="0" w:afterAutospacing="0"/>
        <w:rPr>
          <w:bCs w:val="0"/>
          <w:sz w:val="24"/>
          <w:szCs w:val="28"/>
          <w:u w:val="single"/>
        </w:rPr>
      </w:pPr>
      <w:r w:rsidRPr="004619C3">
        <w:rPr>
          <w:bCs w:val="0"/>
          <w:sz w:val="24"/>
          <w:szCs w:val="28"/>
          <w:u w:val="single"/>
        </w:rPr>
        <w:t>Задание1. Ознакомится с теоретическим материалом. Составить оп</w:t>
      </w:r>
      <w:r>
        <w:rPr>
          <w:bCs w:val="0"/>
          <w:sz w:val="24"/>
          <w:szCs w:val="28"/>
          <w:u w:val="single"/>
        </w:rPr>
        <w:t>о</w:t>
      </w:r>
      <w:r w:rsidRPr="004619C3">
        <w:rPr>
          <w:bCs w:val="0"/>
          <w:sz w:val="24"/>
          <w:szCs w:val="28"/>
          <w:u w:val="single"/>
        </w:rPr>
        <w:t>рный конспект.</w:t>
      </w:r>
    </w:p>
    <w:p w:rsidR="004619C3" w:rsidRPr="004619C3" w:rsidRDefault="004619C3" w:rsidP="004619C3">
      <w:pPr>
        <w:pStyle w:val="a5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4619C3">
        <w:rPr>
          <w:color w:val="333333"/>
        </w:rPr>
        <w:t>С</w:t>
      </w:r>
      <w:r w:rsidRPr="004619C3">
        <w:rPr>
          <w:color w:val="333333"/>
        </w:rPr>
        <w:t>увениры — памятные предметы (</w:t>
      </w:r>
      <w:proofErr w:type="spellStart"/>
      <w:r w:rsidRPr="004619C3">
        <w:rPr>
          <w:color w:val="333333"/>
        </w:rPr>
        <w:t>souvenires</w:t>
      </w:r>
      <w:proofErr w:type="spellEnd"/>
      <w:r w:rsidRPr="004619C3">
        <w:rPr>
          <w:color w:val="333333"/>
        </w:rPr>
        <w:t>- фр., обозначает памятный подарок) о чем-либо или о ком-либо. В отличие от подарка сувенир может приобретаться в личное пользование, а не только как предмет дарения. Таким образом, сувенирами следует считать готовые изделия, художественно оформленные в традиционной манере, характерной для страны, республики, края, отображающие национальные или местные особенности, достопримечательности, выдающиеся даты, события и т.д.</w:t>
      </w:r>
    </w:p>
    <w:p w:rsidR="004619C3" w:rsidRPr="004619C3" w:rsidRDefault="004619C3" w:rsidP="004619C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4619C3">
        <w:rPr>
          <w:color w:val="333333"/>
        </w:rPr>
        <w:t>Сувенирные и художественные изделия по назначению и материалам классифицируются следующим образом:</w:t>
      </w:r>
    </w:p>
    <w:p w:rsidR="004619C3" w:rsidRPr="004619C3" w:rsidRDefault="004619C3" w:rsidP="004619C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4619C3">
        <w:rPr>
          <w:color w:val="333333"/>
        </w:rPr>
        <w:t>1. Нагрудные значки (металлические, пластмассовые);</w:t>
      </w:r>
    </w:p>
    <w:p w:rsidR="004619C3" w:rsidRPr="004619C3" w:rsidRDefault="004619C3" w:rsidP="004619C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4619C3">
        <w:rPr>
          <w:color w:val="333333"/>
        </w:rPr>
        <w:t xml:space="preserve">2. Памятные медали (металлические, пластмассовые, керамические, гипсовые и </w:t>
      </w:r>
      <w:proofErr w:type="spellStart"/>
      <w:r w:rsidRPr="004619C3">
        <w:rPr>
          <w:color w:val="333333"/>
        </w:rPr>
        <w:t>тд</w:t>
      </w:r>
      <w:proofErr w:type="spellEnd"/>
      <w:r w:rsidRPr="004619C3">
        <w:rPr>
          <w:color w:val="333333"/>
        </w:rPr>
        <w:t>.);</w:t>
      </w:r>
    </w:p>
    <w:p w:rsidR="004619C3" w:rsidRPr="004619C3" w:rsidRDefault="004619C3" w:rsidP="004619C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4619C3">
        <w:rPr>
          <w:color w:val="333333"/>
        </w:rPr>
        <w:t>3. Талисманы-игрушки, брел</w:t>
      </w:r>
      <w:r w:rsidR="00072A7C">
        <w:rPr>
          <w:color w:val="333333"/>
        </w:rPr>
        <w:t>о</w:t>
      </w:r>
      <w:r w:rsidRPr="004619C3">
        <w:rPr>
          <w:color w:val="333333"/>
        </w:rPr>
        <w:t>ки, гербы, вымпелы, флаги и флажки (материалы самые разнообразные);</w:t>
      </w:r>
    </w:p>
    <w:p w:rsidR="004619C3" w:rsidRPr="004619C3" w:rsidRDefault="004619C3" w:rsidP="004619C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4619C3">
        <w:rPr>
          <w:color w:val="333333"/>
        </w:rPr>
        <w:t>4. Сувенирные скульптуры малых форм (металлические, гипсовые и из полудрагоценных камней, керамические, пластмассовые и др.);</w:t>
      </w:r>
    </w:p>
    <w:p w:rsidR="004619C3" w:rsidRPr="004619C3" w:rsidRDefault="004619C3" w:rsidP="004619C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4619C3">
        <w:rPr>
          <w:color w:val="333333"/>
        </w:rPr>
        <w:t>5. Печатные сувениры: марки и конверты, открытки и альбомы, спичечные этикетки, книги;</w:t>
      </w:r>
    </w:p>
    <w:p w:rsidR="004619C3" w:rsidRPr="004619C3" w:rsidRDefault="004619C3" w:rsidP="004619C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4619C3">
        <w:rPr>
          <w:color w:val="333333"/>
        </w:rPr>
        <w:t>6. Фото-кино и озвученные сувениры: слайды, видеофильмы; аудиокассеты; CD диски;</w:t>
      </w:r>
    </w:p>
    <w:p w:rsidR="004619C3" w:rsidRPr="004619C3" w:rsidRDefault="004619C3" w:rsidP="004619C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4619C3">
        <w:rPr>
          <w:color w:val="333333"/>
        </w:rPr>
        <w:t>7. Изделия — сувениры утилитарного назначения: сувенирные товары культурно-бытового назначения; сувенирные товары хозяйственного обихода; сувенирные одежно-обувные товары;</w:t>
      </w:r>
    </w:p>
    <w:p w:rsidR="004619C3" w:rsidRPr="004619C3" w:rsidRDefault="004619C3" w:rsidP="004619C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4619C3">
        <w:rPr>
          <w:color w:val="333333"/>
        </w:rPr>
        <w:t>8. Цветы искусственные (пластмасса, ткань, кожа, пухо-перовые, бумажные);</w:t>
      </w:r>
    </w:p>
    <w:p w:rsidR="004619C3" w:rsidRPr="004619C3" w:rsidRDefault="004619C3" w:rsidP="004619C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4619C3">
        <w:rPr>
          <w:color w:val="333333"/>
        </w:rPr>
        <w:t>9. Сувенирные продовольственные товары;</w:t>
      </w:r>
    </w:p>
    <w:p w:rsidR="004619C3" w:rsidRPr="004619C3" w:rsidRDefault="004619C3" w:rsidP="004619C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4619C3">
        <w:rPr>
          <w:color w:val="333333"/>
        </w:rPr>
        <w:t>10.Сувенирные изделия народных художественных промыслов:</w:t>
      </w:r>
    </w:p>
    <w:p w:rsidR="004619C3" w:rsidRPr="004619C3" w:rsidRDefault="004619C3" w:rsidP="00072A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4619C3">
        <w:rPr>
          <w:color w:val="333333"/>
        </w:rPr>
        <w:t> </w:t>
      </w:r>
      <w:r>
        <w:rPr>
          <w:color w:val="333333"/>
        </w:rPr>
        <w:t>-</w:t>
      </w:r>
      <w:r w:rsidRPr="004619C3">
        <w:rPr>
          <w:color w:val="333333"/>
        </w:rPr>
        <w:t>керамические изделия;</w:t>
      </w:r>
    </w:p>
    <w:p w:rsidR="004619C3" w:rsidRPr="004619C3" w:rsidRDefault="004619C3" w:rsidP="00072A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Pr="004619C3">
        <w:rPr>
          <w:color w:val="333333"/>
        </w:rPr>
        <w:t>деревянные изделия;</w:t>
      </w:r>
    </w:p>
    <w:p w:rsidR="004619C3" w:rsidRPr="004619C3" w:rsidRDefault="004619C3" w:rsidP="00072A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Pr="004619C3">
        <w:rPr>
          <w:color w:val="333333"/>
        </w:rPr>
        <w:t>изделия из папье-маше с лаковой живописью;</w:t>
      </w:r>
    </w:p>
    <w:p w:rsidR="004619C3" w:rsidRPr="004619C3" w:rsidRDefault="004619C3" w:rsidP="00072A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Pr="004619C3">
        <w:rPr>
          <w:color w:val="333333"/>
        </w:rPr>
        <w:t>косторезные изделия и изделия из рога;</w:t>
      </w:r>
    </w:p>
    <w:p w:rsidR="004619C3" w:rsidRPr="004619C3" w:rsidRDefault="004619C3" w:rsidP="00072A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Pr="004619C3">
        <w:rPr>
          <w:color w:val="333333"/>
        </w:rPr>
        <w:t>камнерезные изделия;</w:t>
      </w:r>
    </w:p>
    <w:p w:rsidR="004619C3" w:rsidRPr="004619C3" w:rsidRDefault="004619C3" w:rsidP="00072A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Pr="004619C3">
        <w:rPr>
          <w:color w:val="333333"/>
        </w:rPr>
        <w:t>металлические изделия;</w:t>
      </w:r>
    </w:p>
    <w:p w:rsidR="004619C3" w:rsidRPr="004619C3" w:rsidRDefault="004619C3" w:rsidP="00072A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-пластмассовые изделия;</w:t>
      </w:r>
    </w:p>
    <w:p w:rsidR="004619C3" w:rsidRPr="004619C3" w:rsidRDefault="004619C3" w:rsidP="00072A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Pr="004619C3">
        <w:rPr>
          <w:color w:val="333333"/>
        </w:rPr>
        <w:t>изделия из кожи;</w:t>
      </w:r>
    </w:p>
    <w:p w:rsidR="004619C3" w:rsidRPr="004619C3" w:rsidRDefault="004619C3" w:rsidP="00072A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Pr="004619C3">
        <w:rPr>
          <w:color w:val="333333"/>
        </w:rPr>
        <w:t>изделия из тканей;</w:t>
      </w:r>
    </w:p>
    <w:p w:rsidR="004619C3" w:rsidRPr="004619C3" w:rsidRDefault="00072A7C" w:rsidP="00072A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="004619C3" w:rsidRPr="004619C3">
        <w:rPr>
          <w:color w:val="333333"/>
        </w:rPr>
        <w:t>ковры;</w:t>
      </w:r>
    </w:p>
    <w:p w:rsidR="00072A7C" w:rsidRDefault="00072A7C" w:rsidP="00072A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="004619C3" w:rsidRPr="004619C3">
        <w:rPr>
          <w:color w:val="333333"/>
        </w:rPr>
        <w:t>узорное ткачество, вышивка, кружева.</w:t>
      </w:r>
    </w:p>
    <w:p w:rsidR="00A67645" w:rsidRPr="00890DFD" w:rsidRDefault="00A67645" w:rsidP="00890DFD">
      <w:pPr>
        <w:pStyle w:val="a5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b/>
          <w:color w:val="333333"/>
          <w:sz w:val="21"/>
          <w:szCs w:val="21"/>
        </w:rPr>
      </w:pPr>
      <w:r w:rsidRPr="00A67645">
        <w:rPr>
          <w:b/>
          <w:color w:val="FF0000"/>
          <w:sz w:val="28"/>
        </w:rPr>
        <w:t xml:space="preserve">Сдать до </w:t>
      </w:r>
      <w:r w:rsidR="004619C3">
        <w:rPr>
          <w:b/>
          <w:color w:val="FF0000"/>
          <w:sz w:val="28"/>
        </w:rPr>
        <w:t>1</w:t>
      </w:r>
      <w:r w:rsidR="00890DFD">
        <w:rPr>
          <w:b/>
          <w:color w:val="FF0000"/>
          <w:sz w:val="28"/>
        </w:rPr>
        <w:t>0</w:t>
      </w:r>
      <w:r w:rsidRPr="00A67645">
        <w:rPr>
          <w:b/>
          <w:color w:val="FF0000"/>
          <w:sz w:val="28"/>
        </w:rPr>
        <w:t xml:space="preserve">.11.2021 </w:t>
      </w:r>
    </w:p>
    <w:p w:rsidR="00A67645" w:rsidRPr="003D496F" w:rsidRDefault="00A67645" w:rsidP="003D496F">
      <w:pPr>
        <w:ind w:left="360"/>
        <w:jc w:val="right"/>
        <w:rPr>
          <w:rFonts w:ascii="Times New Roman" w:hAnsi="Times New Roman" w:cs="Times New Roman"/>
          <w:b/>
          <w:color w:val="FF0000"/>
          <w:sz w:val="36"/>
        </w:rPr>
      </w:pPr>
      <w:r w:rsidRPr="00A67645">
        <w:rPr>
          <w:rFonts w:ascii="Times New Roman" w:hAnsi="Times New Roman" w:cs="Times New Roman"/>
          <w:b/>
          <w:color w:val="FF0000"/>
          <w:sz w:val="36"/>
        </w:rPr>
        <w:t>olga.venediktova.75@mail.ru</w:t>
      </w:r>
      <w:bookmarkStart w:id="0" w:name="_GoBack"/>
      <w:bookmarkEnd w:id="0"/>
    </w:p>
    <w:sectPr w:rsidR="00A67645" w:rsidRPr="003D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2F2"/>
    <w:multiLevelType w:val="multilevel"/>
    <w:tmpl w:val="186A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213A8"/>
    <w:multiLevelType w:val="hybridMultilevel"/>
    <w:tmpl w:val="4B161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32607"/>
    <w:multiLevelType w:val="hybridMultilevel"/>
    <w:tmpl w:val="044896EE"/>
    <w:lvl w:ilvl="0" w:tplc="870091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A7"/>
    <w:rsid w:val="00072A7C"/>
    <w:rsid w:val="00086553"/>
    <w:rsid w:val="000A2BF2"/>
    <w:rsid w:val="001C6409"/>
    <w:rsid w:val="00253CC7"/>
    <w:rsid w:val="003D496F"/>
    <w:rsid w:val="004619C3"/>
    <w:rsid w:val="005571A5"/>
    <w:rsid w:val="006F31BD"/>
    <w:rsid w:val="007163B5"/>
    <w:rsid w:val="00890DFD"/>
    <w:rsid w:val="00A22C9E"/>
    <w:rsid w:val="00A67645"/>
    <w:rsid w:val="00AA1209"/>
    <w:rsid w:val="00AD22E7"/>
    <w:rsid w:val="00B601CE"/>
    <w:rsid w:val="00B9753A"/>
    <w:rsid w:val="00CE57A7"/>
    <w:rsid w:val="00D339BC"/>
    <w:rsid w:val="00F21438"/>
    <w:rsid w:val="00FD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B66B"/>
  <w15:chartTrackingRefBased/>
  <w15:docId w15:val="{ECD1F955-AC73-4AA1-9860-319B142C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C64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4">
    <w:name w:val="Абзац списка Знак"/>
    <w:basedOn w:val="a0"/>
    <w:link w:val="a3"/>
    <w:rsid w:val="001C6409"/>
    <w:rPr>
      <w:rFonts w:ascii="Times New Roman" w:eastAsia="Calibri" w:hAnsi="Times New Roman" w:cs="Times New Roman"/>
      <w:sz w:val="24"/>
    </w:rPr>
  </w:style>
  <w:style w:type="paragraph" w:styleId="a5">
    <w:name w:val="Normal (Web)"/>
    <w:basedOn w:val="a"/>
    <w:uiPriority w:val="99"/>
    <w:unhideWhenUsed/>
    <w:rsid w:val="001C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6409"/>
    <w:rPr>
      <w:b/>
      <w:bCs/>
    </w:rPr>
  </w:style>
  <w:style w:type="paragraph" w:customStyle="1" w:styleId="ConsPlusNormal">
    <w:name w:val="ConsPlusNormal"/>
    <w:rsid w:val="00FD2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D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D23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19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Венедиктова</dc:creator>
  <cp:keywords/>
  <dc:description/>
  <cp:lastModifiedBy>Венедиктова</cp:lastModifiedBy>
  <cp:revision>10</cp:revision>
  <dcterms:created xsi:type="dcterms:W3CDTF">2021-10-26T05:42:00Z</dcterms:created>
  <dcterms:modified xsi:type="dcterms:W3CDTF">2021-11-22T07:41:00Z</dcterms:modified>
</cp:coreProperties>
</file>