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09" w:rsidRPr="00431626" w:rsidRDefault="00E72409" w:rsidP="00E72409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32"/>
          <w:lang w:eastAsia="ru-RU"/>
        </w:rPr>
      </w:pPr>
      <w:r w:rsidRPr="0043162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32"/>
          <w:lang w:eastAsia="ru-RU"/>
        </w:rPr>
        <w:t xml:space="preserve">ОП.01. </w:t>
      </w:r>
      <w:r w:rsidR="00853E4E" w:rsidRPr="0043162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32"/>
          <w:lang w:eastAsia="ru-RU"/>
        </w:rPr>
        <w:t>М</w:t>
      </w:r>
      <w:r w:rsidRPr="0043162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32"/>
          <w:lang w:eastAsia="ru-RU"/>
        </w:rPr>
        <w:t>икробиологи</w:t>
      </w:r>
      <w:r w:rsidR="00853E4E" w:rsidRPr="0043162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32"/>
          <w:lang w:eastAsia="ru-RU"/>
        </w:rPr>
        <w:t>я</w:t>
      </w:r>
      <w:r w:rsidRPr="0043162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32"/>
          <w:lang w:eastAsia="ru-RU"/>
        </w:rPr>
        <w:t>, физиологии, санитарии и гигиены</w:t>
      </w:r>
    </w:p>
    <w:p w:rsidR="00E72409" w:rsidRPr="00431626" w:rsidRDefault="00935532" w:rsidP="00431626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32"/>
          <w:lang w:eastAsia="ru-RU"/>
        </w:rPr>
        <w:t>2</w:t>
      </w:r>
      <w:r w:rsidR="00200244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32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32"/>
          <w:lang w:eastAsia="ru-RU"/>
        </w:rPr>
        <w:t xml:space="preserve"> </w:t>
      </w:r>
      <w:r w:rsidR="00E72409" w:rsidRPr="0043162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32"/>
          <w:lang w:eastAsia="ru-RU"/>
        </w:rPr>
        <w:t>.11.2021 г</w:t>
      </w:r>
    </w:p>
    <w:p w:rsidR="00E72409" w:rsidRPr="00B61114" w:rsidRDefault="00E72409" w:rsidP="00B6111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611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«</w:t>
      </w:r>
      <w:r w:rsidR="002002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Производственный травматизм: предупреждение и оказание доврачебной помощи</w:t>
      </w:r>
      <w:r w:rsidRPr="00431626">
        <w:rPr>
          <w:rFonts w:ascii="Times New Roman" w:eastAsia="Times New Roman" w:hAnsi="Times New Roman" w:cs="Times New Roman"/>
          <w:b/>
          <w:bCs/>
          <w:kern w:val="36"/>
          <w:sz w:val="32"/>
          <w:szCs w:val="33"/>
          <w:lang w:eastAsia="ru-RU"/>
        </w:rPr>
        <w:t>»</w:t>
      </w:r>
    </w:p>
    <w:p w:rsidR="00E72409" w:rsidRPr="00431626" w:rsidRDefault="00E72409" w:rsidP="00E7240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24"/>
          <w:szCs w:val="33"/>
          <w:lang w:eastAsia="ru-RU"/>
        </w:rPr>
      </w:pPr>
      <w:r w:rsidRPr="00431626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24"/>
          <w:szCs w:val="33"/>
          <w:lang w:eastAsia="ru-RU"/>
        </w:rPr>
        <w:t>Задание 1. Ознакомится с теоретическим материалом</w:t>
      </w:r>
      <w:r w:rsidR="006D722C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24"/>
          <w:szCs w:val="33"/>
          <w:lang w:eastAsia="ru-RU"/>
        </w:rPr>
        <w:t>.</w:t>
      </w:r>
    </w:p>
    <w:p w:rsidR="00935532" w:rsidRDefault="00E72409" w:rsidP="0093553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24"/>
          <w:szCs w:val="33"/>
          <w:lang w:eastAsia="ru-RU"/>
        </w:rPr>
      </w:pPr>
      <w:r w:rsidRPr="00431626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24"/>
          <w:szCs w:val="33"/>
          <w:lang w:eastAsia="ru-RU"/>
        </w:rPr>
        <w:t>Задание 2. Составить опорный конспект</w:t>
      </w:r>
      <w:r w:rsidR="006D722C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24"/>
          <w:szCs w:val="33"/>
          <w:lang w:eastAsia="ru-RU"/>
        </w:rPr>
        <w:t>.</w:t>
      </w:r>
    </w:p>
    <w:p w:rsidR="006D722C" w:rsidRDefault="006D722C" w:rsidP="006D722C">
      <w:pPr>
        <w:shd w:val="clear" w:color="auto" w:fill="FFFFFF"/>
        <w:tabs>
          <w:tab w:val="left" w:pos="153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24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24"/>
          <w:szCs w:val="33"/>
          <w:lang w:eastAsia="ru-RU"/>
        </w:rPr>
        <w:t>Задание 3</w:t>
      </w:r>
      <w:r w:rsidRPr="00431626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24"/>
          <w:szCs w:val="33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24"/>
          <w:szCs w:val="33"/>
          <w:lang w:eastAsia="ru-RU"/>
        </w:rPr>
        <w:t xml:space="preserve"> Письменно ответить на вопросы</w:t>
      </w:r>
    </w:p>
    <w:p w:rsidR="00935532" w:rsidRPr="00935532" w:rsidRDefault="00935532" w:rsidP="009355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28"/>
          <w:szCs w:val="28"/>
          <w:lang w:eastAsia="ru-RU"/>
        </w:rPr>
      </w:pPr>
    </w:p>
    <w:p w:rsidR="00444AFA" w:rsidRDefault="00444AFA" w:rsidP="00444AFA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444AFA">
        <w:rPr>
          <w:b/>
          <w:i/>
          <w:color w:val="000000"/>
        </w:rPr>
        <w:t>Производственная травма</w:t>
      </w:r>
      <w:r w:rsidRPr="00444AFA">
        <w:rPr>
          <w:color w:val="000000"/>
        </w:rPr>
        <w:t xml:space="preserve"> — это механическое или термическое повреждение ткани организма человека на производстве. </w:t>
      </w:r>
    </w:p>
    <w:p w:rsidR="00444AFA" w:rsidRDefault="00444AFA" w:rsidP="00444AFA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444AFA">
        <w:rPr>
          <w:color w:val="000000"/>
        </w:rPr>
        <w:t>Причина</w:t>
      </w:r>
      <w:r w:rsidRPr="00444AFA">
        <w:rPr>
          <w:color w:val="000000"/>
        </w:rPr>
        <w:softHyphen/>
        <w:t>ми производственных травм на предприятиях общественного пита</w:t>
      </w:r>
      <w:r w:rsidRPr="00444AFA">
        <w:rPr>
          <w:color w:val="000000"/>
        </w:rPr>
        <w:softHyphen/>
        <w:t>ния в основном являются: нарушение правил эксплуатации обору</w:t>
      </w:r>
      <w:r w:rsidRPr="00444AFA">
        <w:rPr>
          <w:color w:val="000000"/>
        </w:rPr>
        <w:softHyphen/>
        <w:t xml:space="preserve">дования и техники безопасности, неправильная организация труда, утомление и болезнь работника. </w:t>
      </w:r>
    </w:p>
    <w:p w:rsidR="00444AFA" w:rsidRPr="00444AFA" w:rsidRDefault="00444AFA" w:rsidP="00444AFA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444AFA">
        <w:rPr>
          <w:color w:val="000000"/>
        </w:rPr>
        <w:t>Во избежание травматизма необ</w:t>
      </w:r>
      <w:r w:rsidRPr="00444AFA">
        <w:rPr>
          <w:color w:val="000000"/>
        </w:rPr>
        <w:softHyphen/>
        <w:t>ходимо:</w:t>
      </w:r>
    </w:p>
    <w:p w:rsidR="00444AFA" w:rsidRPr="00444AFA" w:rsidRDefault="00444AFA" w:rsidP="00444AFA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444AFA">
        <w:rPr>
          <w:color w:val="000000"/>
        </w:rPr>
        <w:t>Ознакомить всех работников предприятия с правилами тех</w:t>
      </w:r>
      <w:r w:rsidRPr="00444AFA">
        <w:rPr>
          <w:color w:val="000000"/>
        </w:rPr>
        <w:softHyphen/>
        <w:t>ники безопасности.</w:t>
      </w:r>
    </w:p>
    <w:p w:rsidR="00444AFA" w:rsidRPr="00444AFA" w:rsidRDefault="00444AFA" w:rsidP="00444AFA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444AFA">
        <w:rPr>
          <w:color w:val="000000"/>
        </w:rPr>
        <w:t>Вывесить плакаты, инструкции, предупредительные надписи в особо опасных местах работы.</w:t>
      </w:r>
    </w:p>
    <w:p w:rsidR="00444AFA" w:rsidRPr="00444AFA" w:rsidRDefault="00444AFA" w:rsidP="00444AFA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444AFA">
        <w:rPr>
          <w:color w:val="000000"/>
        </w:rPr>
        <w:t>Соблюдать санитарные правила расстановки оборудования и предусматривать свободный доступ к нему.</w:t>
      </w:r>
    </w:p>
    <w:p w:rsidR="00444AFA" w:rsidRPr="00444AFA" w:rsidRDefault="00444AFA" w:rsidP="00444AFA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444AFA">
        <w:rPr>
          <w:color w:val="000000"/>
        </w:rPr>
        <w:t>Строго соблюдать правила эксплуатации оборудования.</w:t>
      </w:r>
    </w:p>
    <w:p w:rsidR="00444AFA" w:rsidRPr="00444AFA" w:rsidRDefault="00444AFA" w:rsidP="00444AFA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444AFA">
        <w:rPr>
          <w:color w:val="000000"/>
        </w:rPr>
        <w:t>Не захламлять производственные помещения пустой тарой, недействующими аппаратами и т. д.</w:t>
      </w:r>
    </w:p>
    <w:p w:rsidR="00444AFA" w:rsidRPr="00444AFA" w:rsidRDefault="00444AFA" w:rsidP="00444AFA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444AFA">
        <w:rPr>
          <w:color w:val="000000"/>
        </w:rPr>
        <w:t>Соблюдать правила ношения санитарной одежды и обуви.</w:t>
      </w:r>
    </w:p>
    <w:p w:rsidR="00444AFA" w:rsidRPr="00444AFA" w:rsidRDefault="00444AFA" w:rsidP="00444AFA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444AFA">
        <w:rPr>
          <w:color w:val="000000"/>
        </w:rPr>
        <w:t>Организовать тщательную и своевременную мойку полов в цехах.</w:t>
      </w:r>
    </w:p>
    <w:p w:rsidR="00444AFA" w:rsidRPr="00444AFA" w:rsidRDefault="00444AFA" w:rsidP="00444AFA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444AFA">
        <w:rPr>
          <w:color w:val="000000"/>
        </w:rPr>
        <w:t>Строго соблюдать производственные приемы открывания, крышки котлов с кипящей пищей, передвижения котлов на плите, переноски горячих противней, колющих и режущих инструментов.</w:t>
      </w:r>
    </w:p>
    <w:p w:rsidR="00444AFA" w:rsidRPr="00444AFA" w:rsidRDefault="00444AFA" w:rsidP="00444AFA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444AFA">
        <w:rPr>
          <w:color w:val="000000"/>
        </w:rPr>
        <w:t>Работнику, получившему производственную травму, срочно ока</w:t>
      </w:r>
      <w:r w:rsidRPr="00444AFA">
        <w:rPr>
          <w:color w:val="000000"/>
        </w:rPr>
        <w:softHyphen/>
        <w:t>зывают доврачебную помощь во избежание возможных осложне</w:t>
      </w:r>
      <w:r w:rsidRPr="00444AFA">
        <w:rPr>
          <w:color w:val="000000"/>
        </w:rPr>
        <w:softHyphen/>
        <w:t>ний. Для оказания доврачебной помощи на производстве создают санитарные посты из числа специально обученных сотрудников и оборудуют аптечки, в которых хранят индивидуальные перевязоч</w:t>
      </w:r>
      <w:r w:rsidRPr="00444AFA">
        <w:rPr>
          <w:color w:val="000000"/>
        </w:rPr>
        <w:softHyphen/>
        <w:t>ные пакеты, шины, кровоостанавливающие жгуты, йодную настой</w:t>
      </w:r>
      <w:r w:rsidRPr="00444AFA">
        <w:rPr>
          <w:color w:val="000000"/>
        </w:rPr>
        <w:softHyphen/>
        <w:t>ку, нашатырный спирт и т. д.</w:t>
      </w:r>
    </w:p>
    <w:p w:rsidR="00444AFA" w:rsidRPr="00444AFA" w:rsidRDefault="00444AFA" w:rsidP="00444AFA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444AFA">
        <w:rPr>
          <w:color w:val="000000"/>
        </w:rPr>
        <w:t>Индивидуальный перевязочный пакет состоит из стерильного бинта и двух ватно-марлевых подушечек, одна из которых при</w:t>
      </w:r>
      <w:r w:rsidRPr="00444AFA">
        <w:rPr>
          <w:color w:val="000000"/>
        </w:rPr>
        <w:softHyphen/>
        <w:t>креплена к свободному концу бинта. Все это герметически упако</w:t>
      </w:r>
      <w:r w:rsidRPr="00444AFA">
        <w:rPr>
          <w:color w:val="000000"/>
        </w:rPr>
        <w:softHyphen/>
        <w:t>вано. При необходимости упаковку разрывают и извлекают содер</w:t>
      </w:r>
      <w:r w:rsidRPr="00444AFA">
        <w:rPr>
          <w:color w:val="000000"/>
        </w:rPr>
        <w:softHyphen/>
        <w:t>жимое. Взяв правой рукой скатку бинта, а левой — свободный ко</w:t>
      </w:r>
      <w:r w:rsidRPr="00444AFA">
        <w:rPr>
          <w:color w:val="000000"/>
        </w:rPr>
        <w:softHyphen/>
        <w:t>нец его, подушечки накладывают на рану, касаясь руками только</w:t>
      </w:r>
    </w:p>
    <w:p w:rsidR="00444AFA" w:rsidRPr="00444AFA" w:rsidRDefault="00444AFA" w:rsidP="00444AFA">
      <w:pPr>
        <w:pStyle w:val="a6"/>
        <w:spacing w:before="0" w:beforeAutospacing="0" w:after="0" w:afterAutospacing="0"/>
        <w:jc w:val="both"/>
        <w:rPr>
          <w:color w:val="000000"/>
        </w:rPr>
      </w:pPr>
      <w:r w:rsidRPr="00444AFA">
        <w:rPr>
          <w:color w:val="000000"/>
        </w:rPr>
        <w:t>наружной стороны (отмеченной цветными нитками), и забинтовы</w:t>
      </w:r>
      <w:r w:rsidRPr="00444AFA">
        <w:rPr>
          <w:color w:val="000000"/>
        </w:rPr>
        <w:softHyphen/>
        <w:t>вают ее.</w:t>
      </w:r>
    </w:p>
    <w:p w:rsidR="00444AFA" w:rsidRPr="00444AFA" w:rsidRDefault="00444AFA" w:rsidP="00444AFA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444AFA">
        <w:rPr>
          <w:color w:val="000000"/>
        </w:rPr>
        <w:t>Производственные травмы могут вызывать кровотечения, кото</w:t>
      </w:r>
      <w:r w:rsidRPr="00444AFA">
        <w:rPr>
          <w:color w:val="000000"/>
        </w:rPr>
        <w:softHyphen/>
        <w:t>рые бывают трех видов: капиллярные, венозные и артериальные. Капиллярное кровотечение останавливают, обезвредив рану йод</w:t>
      </w:r>
      <w:r w:rsidRPr="00444AFA">
        <w:rPr>
          <w:color w:val="000000"/>
        </w:rPr>
        <w:softHyphen/>
        <w:t>ной настойкой и наложив чистую марлевую повязку. При венозном кровотечении на рану накладывают давящую повязку. Артериаль</w:t>
      </w:r>
      <w:r w:rsidRPr="00444AFA">
        <w:rPr>
          <w:color w:val="000000"/>
        </w:rPr>
        <w:softHyphen/>
        <w:t>ное кровотечение отличается фонтанированием ярко-алой струи крови. В этих случаях необходимо приподнять травмированную ко</w:t>
      </w:r>
      <w:r w:rsidRPr="00444AFA">
        <w:rPr>
          <w:color w:val="000000"/>
        </w:rPr>
        <w:softHyphen/>
        <w:t>нечность и сдавить артерию выше места ранения резиновым жгу</w:t>
      </w:r>
      <w:r w:rsidRPr="00444AFA">
        <w:rPr>
          <w:color w:val="000000"/>
        </w:rPr>
        <w:softHyphen/>
        <w:t>том или матерчатой закруткой, к которой нужно прикрепить запис</w:t>
      </w:r>
      <w:r w:rsidRPr="00444AFA">
        <w:rPr>
          <w:color w:val="000000"/>
        </w:rPr>
        <w:softHyphen/>
        <w:t>ку с указанием времени ее наложения. После оказания первой по</w:t>
      </w:r>
      <w:r w:rsidRPr="00444AFA">
        <w:rPr>
          <w:color w:val="000000"/>
        </w:rPr>
        <w:softHyphen/>
        <w:t>мощи пострадавшего необходимо отправить в лечебное учрежде</w:t>
      </w:r>
      <w:r w:rsidRPr="00444AFA">
        <w:rPr>
          <w:color w:val="000000"/>
        </w:rPr>
        <w:softHyphen/>
        <w:t>ние.</w:t>
      </w:r>
    </w:p>
    <w:p w:rsidR="007D6F84" w:rsidRDefault="00444AFA" w:rsidP="00444AFA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444AFA">
        <w:rPr>
          <w:color w:val="000000"/>
        </w:rPr>
        <w:lastRenderedPageBreak/>
        <w:t>При поражении человека электрическим то</w:t>
      </w:r>
      <w:r w:rsidRPr="00444AFA">
        <w:rPr>
          <w:color w:val="000000"/>
        </w:rPr>
        <w:softHyphen/>
        <w:t>ком применяют искусственное дыхание. Перед 'этим пострадав</w:t>
      </w:r>
      <w:r w:rsidRPr="00444AFA">
        <w:rPr>
          <w:color w:val="000000"/>
        </w:rPr>
        <w:softHyphen/>
        <w:t>шего следует положить на спину, расстегнуть у него ремень, пояс, воротник и т. д. Существует несколько методов искусственного ды</w:t>
      </w:r>
      <w:r w:rsidRPr="00444AFA">
        <w:rPr>
          <w:color w:val="000000"/>
        </w:rPr>
        <w:softHyphen/>
        <w:t>хания. Метод «рот в рот» заключается в том, что оказывающий помощь человек вдувает ртом воздух непосредственно в рот по</w:t>
      </w:r>
      <w:r w:rsidRPr="00444AFA">
        <w:rPr>
          <w:color w:val="000000"/>
        </w:rPr>
        <w:softHyphen/>
        <w:t>страдавшего, предварительно запрокинув его голову, очистив рот от слюны и покрыв его чистым н</w:t>
      </w:r>
      <w:r w:rsidR="007D6F84">
        <w:rPr>
          <w:color w:val="000000"/>
        </w:rPr>
        <w:t xml:space="preserve">осовым платком. </w:t>
      </w:r>
    </w:p>
    <w:p w:rsidR="00444AFA" w:rsidRPr="00444AFA" w:rsidRDefault="007D6F84" w:rsidP="00444AFA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По методу </w:t>
      </w:r>
      <w:proofErr w:type="spellStart"/>
      <w:r>
        <w:rPr>
          <w:color w:val="000000"/>
        </w:rPr>
        <w:t>Силь</w:t>
      </w:r>
      <w:r w:rsidR="00444AFA" w:rsidRPr="00444AFA">
        <w:rPr>
          <w:color w:val="000000"/>
        </w:rPr>
        <w:t>вестера</w:t>
      </w:r>
      <w:proofErr w:type="spellEnd"/>
      <w:r w:rsidR="00444AFA" w:rsidRPr="00444AFA">
        <w:rPr>
          <w:color w:val="000000"/>
        </w:rPr>
        <w:t xml:space="preserve"> (пострадавший лежит на спине), вдох достигается отве</w:t>
      </w:r>
      <w:r w:rsidR="00444AFA" w:rsidRPr="00444AFA">
        <w:rPr>
          <w:color w:val="000000"/>
        </w:rPr>
        <w:softHyphen/>
        <w:t xml:space="preserve">дением рук пострадавшего в стороны и кверху (т. е. над головой), выдох — сильным прижиманием локтей пострадавшего к нижней половине грудной клетки. По методу </w:t>
      </w:r>
      <w:proofErr w:type="spellStart"/>
      <w:r w:rsidR="00444AFA" w:rsidRPr="00444AFA">
        <w:rPr>
          <w:color w:val="000000"/>
        </w:rPr>
        <w:t>Шефера</w:t>
      </w:r>
      <w:proofErr w:type="spellEnd"/>
      <w:r w:rsidR="00444AFA" w:rsidRPr="00444AFA">
        <w:rPr>
          <w:color w:val="000000"/>
        </w:rPr>
        <w:t xml:space="preserve"> (пострадавший ле</w:t>
      </w:r>
      <w:r w:rsidR="00444AFA" w:rsidRPr="00444AFA">
        <w:rPr>
          <w:color w:val="000000"/>
        </w:rPr>
        <w:softHyphen/>
        <w:t>жит на животе), оказывающий помощь стоит на коленях как бы верхом на пострадавшем и периодически сдавливает руками ниж</w:t>
      </w:r>
      <w:r w:rsidR="00444AFA" w:rsidRPr="00444AFA">
        <w:rPr>
          <w:color w:val="000000"/>
        </w:rPr>
        <w:softHyphen/>
        <w:t>нюю часть грудной клетки (выдох). Вдох происходит самостоя</w:t>
      </w:r>
      <w:r w:rsidR="00444AFA" w:rsidRPr="00444AFA">
        <w:rPr>
          <w:color w:val="000000"/>
        </w:rPr>
        <w:softHyphen/>
        <w:t xml:space="preserve">тельно. По методу </w:t>
      </w:r>
      <w:proofErr w:type="spellStart"/>
      <w:r w:rsidR="00444AFA" w:rsidRPr="00444AFA">
        <w:rPr>
          <w:color w:val="000000"/>
        </w:rPr>
        <w:t>Говарда</w:t>
      </w:r>
      <w:proofErr w:type="spellEnd"/>
      <w:r w:rsidR="00444AFA" w:rsidRPr="00444AFA">
        <w:rPr>
          <w:color w:val="000000"/>
        </w:rPr>
        <w:t xml:space="preserve"> (пострадавший лежит на спине), ока</w:t>
      </w:r>
      <w:r w:rsidR="00444AFA" w:rsidRPr="00444AFA">
        <w:rPr>
          <w:color w:val="000000"/>
        </w:rPr>
        <w:softHyphen/>
        <w:t>зывающий помощь ритмично периодически сжимает нижнюю часть грудной клетки (выдох), вдох происходит самостоятельно.</w:t>
      </w:r>
    </w:p>
    <w:p w:rsidR="00444AFA" w:rsidRPr="00444AFA" w:rsidRDefault="00444AFA" w:rsidP="00444AFA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444AFA">
        <w:rPr>
          <w:color w:val="000000"/>
        </w:rPr>
        <w:t>Искусственное дыхание эффективно лишь в тех случаях, когда еще работает сердце. Его необходимо начать как можно раньше и проводить в соответствии с ритмом нормального дыхания, т. е. 16—18 раз в минуту.</w:t>
      </w:r>
    </w:p>
    <w:p w:rsidR="00444AFA" w:rsidRPr="00444AFA" w:rsidRDefault="00444AFA" w:rsidP="00444AFA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444AFA">
        <w:rPr>
          <w:color w:val="000000"/>
        </w:rPr>
        <w:t>Ожог — повреждение тканей действием высокой температу</w:t>
      </w:r>
      <w:r w:rsidRPr="00444AFA">
        <w:rPr>
          <w:color w:val="000000"/>
        </w:rPr>
        <w:softHyphen/>
        <w:t>ры — наиболее частая травма на предприятиях общественного пи</w:t>
      </w:r>
      <w:r w:rsidRPr="00444AFA">
        <w:rPr>
          <w:color w:val="000000"/>
        </w:rPr>
        <w:softHyphen/>
        <w:t>тания. </w:t>
      </w:r>
      <w:r w:rsidRPr="00444AFA">
        <w:rPr>
          <w:color w:val="000000"/>
          <w:vertAlign w:val="subscript"/>
        </w:rPr>
        <w:t>(</w:t>
      </w:r>
    </w:p>
    <w:p w:rsidR="00444AFA" w:rsidRPr="00444AFA" w:rsidRDefault="00444AFA" w:rsidP="00444AFA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444AFA">
        <w:rPr>
          <w:color w:val="000000"/>
        </w:rPr>
        <w:t>При ожогах кипятком, горячим предметом или паром неболь</w:t>
      </w:r>
      <w:r w:rsidRPr="00444AFA">
        <w:rPr>
          <w:color w:val="000000"/>
        </w:rPr>
        <w:softHyphen/>
        <w:t>ших участков тела пораженное место быстро охлаждают струей во</w:t>
      </w:r>
      <w:r w:rsidRPr="00444AFA">
        <w:rPr>
          <w:color w:val="000000"/>
        </w:rPr>
        <w:softHyphen/>
        <w:t>допроводной воды в течение 5—10 мин. Приставшую к коже ткань одежды осторожно обрезают ножницами. На обожженный охлаж</w:t>
      </w:r>
      <w:r w:rsidRPr="00444AFA">
        <w:rPr>
          <w:color w:val="000000"/>
        </w:rPr>
        <w:softHyphen/>
        <w:t>денный участок накладывают стерильную повязку или кусок чистой бельевой ткани.</w:t>
      </w:r>
    </w:p>
    <w:p w:rsidR="00444AFA" w:rsidRPr="00444AFA" w:rsidRDefault="00444AFA" w:rsidP="00444AFA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444AFA">
        <w:rPr>
          <w:color w:val="000000"/>
        </w:rPr>
        <w:t>При обширном ожоге с пострадавшего быстро снимают одежду, затем его завертывают в чистую простыню, укладывают на кушет</w:t>
      </w:r>
      <w:r w:rsidRPr="00444AFA">
        <w:rPr>
          <w:color w:val="000000"/>
        </w:rPr>
        <w:softHyphen/>
        <w:t>ку, дают ему выпить теплого сладкого чая и немедленно вызывают «скорую помощь».</w:t>
      </w:r>
    </w:p>
    <w:p w:rsidR="00444AFA" w:rsidRPr="00444AFA" w:rsidRDefault="00444AFA" w:rsidP="007D6F84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444AFA">
        <w:rPr>
          <w:color w:val="000000"/>
        </w:rPr>
        <w:t>При обширных ожогах пламе</w:t>
      </w:r>
      <w:r w:rsidR="007D6F84">
        <w:rPr>
          <w:color w:val="000000"/>
        </w:rPr>
        <w:t>нем пострадавшего выносят из зон</w:t>
      </w:r>
      <w:r w:rsidRPr="00444AFA">
        <w:rPr>
          <w:color w:val="000000"/>
        </w:rPr>
        <w:t xml:space="preserve">ы огня, гасят тлеющую на нем одежду и разорвав снимают ее, больного завертывают в чистую простыню и вызывают «скорую помощь». При небольших ожогах пламенем поступают так же, как и при ожогах кипятком или </w:t>
      </w:r>
      <w:proofErr w:type="spellStart"/>
      <w:r w:rsidRPr="00444AFA">
        <w:rPr>
          <w:color w:val="000000"/>
        </w:rPr>
        <w:t>йаром</w:t>
      </w:r>
      <w:proofErr w:type="spellEnd"/>
      <w:r w:rsidRPr="00444AFA">
        <w:rPr>
          <w:color w:val="000000"/>
        </w:rPr>
        <w:t>.</w:t>
      </w:r>
    </w:p>
    <w:p w:rsidR="00444AFA" w:rsidRPr="00444AFA" w:rsidRDefault="00444AFA" w:rsidP="00444AFA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444AFA">
        <w:rPr>
          <w:color w:val="000000"/>
        </w:rPr>
        <w:t>При ожогах электрическим током пострадавшего необходимо освободить от его действия, перевязать места ожога стерильным бинтом или тканью. В случае нео</w:t>
      </w:r>
      <w:r w:rsidR="007D6F84">
        <w:rPr>
          <w:color w:val="000000"/>
        </w:rPr>
        <w:t>бходимости-надо немедленно на</w:t>
      </w:r>
      <w:r w:rsidRPr="00444AFA">
        <w:rPr>
          <w:color w:val="000000"/>
        </w:rPr>
        <w:t>чать делать искусственное дыхание.</w:t>
      </w:r>
    </w:p>
    <w:p w:rsidR="00444AFA" w:rsidRDefault="00444AFA" w:rsidP="00444AFA">
      <w:pPr>
        <w:pStyle w:val="a6"/>
        <w:spacing w:before="0" w:beforeAutospacing="0" w:after="0" w:afterAutospacing="0"/>
        <w:jc w:val="both"/>
        <w:rPr>
          <w:i/>
          <w:iCs/>
          <w:color w:val="000000"/>
        </w:rPr>
      </w:pPr>
    </w:p>
    <w:p w:rsidR="00444AFA" w:rsidRDefault="00444AFA" w:rsidP="00444AFA">
      <w:pPr>
        <w:pStyle w:val="a6"/>
        <w:spacing w:before="0" w:beforeAutospacing="0" w:after="0" w:afterAutospacing="0"/>
        <w:jc w:val="both"/>
        <w:rPr>
          <w:i/>
          <w:iCs/>
          <w:color w:val="000000"/>
        </w:rPr>
      </w:pPr>
    </w:p>
    <w:p w:rsidR="006D722C" w:rsidRDefault="006D722C" w:rsidP="00444AFA">
      <w:pPr>
        <w:pStyle w:val="a6"/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Контрольные вопросы </w:t>
      </w:r>
    </w:p>
    <w:p w:rsidR="006D722C" w:rsidRPr="006D722C" w:rsidRDefault="006D722C" w:rsidP="00444AFA">
      <w:pPr>
        <w:pStyle w:val="a6"/>
        <w:spacing w:before="0" w:beforeAutospacing="0" w:after="0" w:afterAutospacing="0"/>
        <w:jc w:val="both"/>
        <w:rPr>
          <w:i/>
          <w:iCs/>
          <w:color w:val="000000"/>
        </w:rPr>
      </w:pPr>
    </w:p>
    <w:p w:rsidR="006D722C" w:rsidRDefault="00444AFA" w:rsidP="006D722C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444AFA">
        <w:rPr>
          <w:color w:val="000000"/>
        </w:rPr>
        <w:t>Какие факторы повышают работоспособность поваров и кондитеров?</w:t>
      </w:r>
    </w:p>
    <w:p w:rsidR="006D722C" w:rsidRDefault="006D722C" w:rsidP="006D722C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444AFA" w:rsidRPr="00444AFA">
        <w:rPr>
          <w:color w:val="000000"/>
        </w:rPr>
        <w:t>Какие основные мероприятия предупреждают профес</w:t>
      </w:r>
      <w:r w:rsidR="00444AFA" w:rsidRPr="00444AFA">
        <w:rPr>
          <w:color w:val="000000"/>
        </w:rPr>
        <w:softHyphen/>
        <w:t>сиональный травматизм на производстве?</w:t>
      </w:r>
    </w:p>
    <w:p w:rsidR="006D722C" w:rsidRDefault="006D722C" w:rsidP="006D722C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444AFA" w:rsidRPr="00444AFA">
        <w:rPr>
          <w:color w:val="000000"/>
        </w:rPr>
        <w:t>Как остановить артериальное кро</w:t>
      </w:r>
      <w:r w:rsidR="00444AFA" w:rsidRPr="00444AFA">
        <w:rPr>
          <w:color w:val="000000"/>
        </w:rPr>
        <w:softHyphen/>
        <w:t xml:space="preserve">вотечение при травме? </w:t>
      </w:r>
    </w:p>
    <w:p w:rsidR="006D722C" w:rsidRDefault="00444AFA" w:rsidP="006D722C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444AFA">
        <w:rPr>
          <w:color w:val="000000"/>
        </w:rPr>
        <w:t>Как восстановить дыхание у человека, пораженного электрическим током?</w:t>
      </w:r>
    </w:p>
    <w:p w:rsidR="00444AFA" w:rsidRPr="00444AFA" w:rsidRDefault="006D722C" w:rsidP="006D722C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444AFA" w:rsidRPr="00444AFA">
        <w:rPr>
          <w:color w:val="000000"/>
        </w:rPr>
        <w:t>Какую первую помощь следует оказать при ожоге не</w:t>
      </w:r>
      <w:r w:rsidR="00444AFA" w:rsidRPr="00444AFA">
        <w:rPr>
          <w:color w:val="000000"/>
        </w:rPr>
        <w:softHyphen/>
        <w:t>большого и обширного участков тела?</w:t>
      </w:r>
    </w:p>
    <w:p w:rsidR="0011314C" w:rsidRPr="00444AFA" w:rsidRDefault="0011314C" w:rsidP="00444AF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61114" w:rsidRDefault="00B61114" w:rsidP="00B61114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61114" w:rsidRDefault="00B61114" w:rsidP="00B61114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Срок сдачи  </w:t>
      </w:r>
      <w:r w:rsidR="00444AFA">
        <w:rPr>
          <w:rFonts w:ascii="Times New Roman" w:eastAsia="Calibri" w:hAnsi="Times New Roman" w:cs="Times New Roman"/>
          <w:color w:val="FF0000"/>
          <w:sz w:val="28"/>
          <w:szCs w:val="28"/>
        </w:rPr>
        <w:t>30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Ноября 2021</w:t>
      </w:r>
      <w:r w:rsidR="003145C2">
        <w:rPr>
          <w:rFonts w:ascii="Times New Roman" w:eastAsia="Calibri" w:hAnsi="Times New Roman" w:cs="Times New Roman"/>
          <w:color w:val="FF0000"/>
          <w:sz w:val="28"/>
          <w:szCs w:val="28"/>
        </w:rPr>
        <w:t>г</w:t>
      </w:r>
      <w:bookmarkStart w:id="0" w:name="_GoBack"/>
      <w:bookmarkEnd w:id="0"/>
    </w:p>
    <w:p w:rsidR="00B61114" w:rsidRDefault="00B61114" w:rsidP="00B61114">
      <w:pPr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Адрес электронной почты     </w:t>
      </w:r>
      <w:hyperlink r:id="rId5" w:history="1">
        <w:r w:rsidRPr="00F74839">
          <w:rPr>
            <w:rStyle w:val="a3"/>
            <w:rFonts w:eastAsia="Calibri"/>
            <w:sz w:val="28"/>
            <w:szCs w:val="28"/>
          </w:rPr>
          <w:t>olga.venediktova.75@mail.ru</w:t>
        </w:r>
      </w:hyperlink>
    </w:p>
    <w:p w:rsidR="00B61114" w:rsidRPr="00431626" w:rsidRDefault="00B61114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sectPr w:rsidR="00B61114" w:rsidRPr="00431626" w:rsidSect="0043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295D"/>
    <w:multiLevelType w:val="hybridMultilevel"/>
    <w:tmpl w:val="E6223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C09F1"/>
    <w:multiLevelType w:val="multilevel"/>
    <w:tmpl w:val="3E72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500E7"/>
    <w:multiLevelType w:val="multilevel"/>
    <w:tmpl w:val="BCA6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E36996"/>
    <w:multiLevelType w:val="hybridMultilevel"/>
    <w:tmpl w:val="7C3479B8"/>
    <w:lvl w:ilvl="0" w:tplc="E68873FC">
      <w:start w:val="1"/>
      <w:numFmt w:val="decimal"/>
      <w:lvlText w:val="%1."/>
      <w:lvlJc w:val="left"/>
      <w:pPr>
        <w:ind w:left="644" w:hanging="360"/>
      </w:pPr>
      <w:rPr>
        <w:rFonts w:eastAsia="Times New Roman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CA"/>
    <w:rsid w:val="00101C5D"/>
    <w:rsid w:val="0011314C"/>
    <w:rsid w:val="00200244"/>
    <w:rsid w:val="003145C2"/>
    <w:rsid w:val="00431626"/>
    <w:rsid w:val="00444AFA"/>
    <w:rsid w:val="004C2F8C"/>
    <w:rsid w:val="006D722C"/>
    <w:rsid w:val="007D6F84"/>
    <w:rsid w:val="00853E4E"/>
    <w:rsid w:val="00877D46"/>
    <w:rsid w:val="008B34DC"/>
    <w:rsid w:val="009044CA"/>
    <w:rsid w:val="0092192C"/>
    <w:rsid w:val="00935532"/>
    <w:rsid w:val="00B61114"/>
    <w:rsid w:val="00E7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150D"/>
  <w15:chartTrackingRefBased/>
  <w15:docId w15:val="{0C0B1F10-F274-4653-871B-BC06838A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4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4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72409"/>
    <w:pPr>
      <w:ind w:left="720"/>
      <w:contextualSpacing/>
    </w:pPr>
  </w:style>
  <w:style w:type="character" w:styleId="a5">
    <w:name w:val="page number"/>
    <w:basedOn w:val="a0"/>
    <w:uiPriority w:val="99"/>
    <w:semiHidden/>
    <w:unhideWhenUsed/>
    <w:rsid w:val="00853E4E"/>
    <w:rPr>
      <w:rFonts w:ascii="Times New Roman" w:hAnsi="Times New Roman" w:cs="Times New Roman" w:hint="default"/>
    </w:rPr>
  </w:style>
  <w:style w:type="character" w:customStyle="1" w:styleId="Hyperlink1">
    <w:name w:val="Hyperlink.1"/>
    <w:uiPriority w:val="99"/>
    <w:rsid w:val="00853E4E"/>
    <w:rPr>
      <w:lang w:val="ru-RU" w:eastAsia="x-none"/>
    </w:rPr>
  </w:style>
  <w:style w:type="paragraph" w:styleId="a6">
    <w:name w:val="Normal (Web)"/>
    <w:basedOn w:val="a"/>
    <w:uiPriority w:val="99"/>
    <w:unhideWhenUsed/>
    <w:rsid w:val="008B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B3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.venediktova.7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Венедиктова</dc:creator>
  <cp:keywords/>
  <dc:description/>
  <cp:lastModifiedBy>Венедиктова</cp:lastModifiedBy>
  <cp:revision>10</cp:revision>
  <dcterms:created xsi:type="dcterms:W3CDTF">2021-11-23T08:37:00Z</dcterms:created>
  <dcterms:modified xsi:type="dcterms:W3CDTF">2021-11-26T10:20:00Z</dcterms:modified>
</cp:coreProperties>
</file>